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21C6" w14:textId="77777777" w:rsidR="00A90128" w:rsidRDefault="00A90128" w:rsidP="00024265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5A8A227" w14:textId="5862DB5B" w:rsidR="00024265" w:rsidRPr="00B33087" w:rsidRDefault="00024265" w:rsidP="00024265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B33087">
        <w:rPr>
          <w:rFonts w:asciiTheme="majorHAnsi" w:hAnsiTheme="majorHAnsi"/>
          <w:b/>
          <w:bCs/>
          <w:sz w:val="28"/>
          <w:szCs w:val="28"/>
        </w:rPr>
        <w:t>BEPRIEŽIŪRIŲ IR BEŠEIMININKIŲ GYVŪNŲ LAIKINOSIOS GLOBOS</w:t>
      </w:r>
    </w:p>
    <w:p w14:paraId="4518B3E0" w14:textId="6B17A883" w:rsidR="00936ED7" w:rsidRPr="00B33087" w:rsidRDefault="00024265" w:rsidP="00024265">
      <w:pPr>
        <w:spacing w:after="0"/>
        <w:jc w:val="center"/>
        <w:rPr>
          <w:rFonts w:asciiTheme="majorHAnsi" w:hAnsiTheme="majorHAnsi"/>
          <w:b/>
          <w:bCs/>
        </w:rPr>
      </w:pPr>
      <w:r w:rsidRPr="00B33087">
        <w:rPr>
          <w:rFonts w:asciiTheme="majorHAnsi" w:hAnsiTheme="majorHAnsi"/>
          <w:b/>
          <w:bCs/>
          <w:sz w:val="28"/>
          <w:szCs w:val="28"/>
        </w:rPr>
        <w:t>ATASKAITA UŽ 2023 METUS</w:t>
      </w:r>
    </w:p>
    <w:p w14:paraId="60E40C52" w14:textId="77777777" w:rsidR="00024265" w:rsidRDefault="00024265" w:rsidP="00024265">
      <w:pPr>
        <w:spacing w:after="0"/>
        <w:rPr>
          <w:rFonts w:asciiTheme="majorHAnsi" w:hAnsiTheme="majorHAnsi"/>
        </w:rPr>
      </w:pPr>
    </w:p>
    <w:p w14:paraId="7395E443" w14:textId="77777777" w:rsidR="00A90128" w:rsidRPr="00B33087" w:rsidRDefault="00A90128" w:rsidP="00024265">
      <w:pPr>
        <w:spacing w:after="0"/>
        <w:rPr>
          <w:rFonts w:asciiTheme="majorHAnsi" w:hAnsiTheme="majorHAnsi"/>
        </w:rPr>
      </w:pPr>
    </w:p>
    <w:p w14:paraId="5FB95FDB" w14:textId="7423FA86" w:rsidR="00BF413B" w:rsidRPr="00B33087" w:rsidRDefault="00BA4247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>Per 2023</w:t>
      </w:r>
      <w:r w:rsidR="00BF413B" w:rsidRPr="00B33087">
        <w:rPr>
          <w:rFonts w:asciiTheme="majorHAnsi" w:hAnsiTheme="majorHAnsi"/>
          <w:sz w:val="24"/>
          <w:szCs w:val="24"/>
        </w:rPr>
        <w:t xml:space="preserve"> m. į</w:t>
      </w:r>
      <w:r w:rsidRPr="00B33087">
        <w:rPr>
          <w:rFonts w:asciiTheme="majorHAnsi" w:hAnsiTheme="majorHAnsi"/>
          <w:sz w:val="24"/>
          <w:szCs w:val="24"/>
        </w:rPr>
        <w:t xml:space="preserve"> karantinavimo tarnybą pateko 47 gyvūnai: 33 šunys ir 14 kačių</w:t>
      </w:r>
      <w:r w:rsidR="00024265" w:rsidRPr="00B33087">
        <w:rPr>
          <w:rFonts w:asciiTheme="majorHAnsi" w:hAnsiTheme="majorHAnsi"/>
          <w:sz w:val="24"/>
          <w:szCs w:val="24"/>
        </w:rPr>
        <w:t>.</w:t>
      </w:r>
      <w:r w:rsidR="00BF413B" w:rsidRPr="00B33087">
        <w:rPr>
          <w:rFonts w:asciiTheme="majorHAnsi" w:hAnsiTheme="majorHAnsi"/>
          <w:sz w:val="24"/>
          <w:szCs w:val="24"/>
        </w:rPr>
        <w:t xml:space="preserve"> </w:t>
      </w:r>
    </w:p>
    <w:p w14:paraId="659F3956" w14:textId="77777777" w:rsidR="00BF413B" w:rsidRPr="00B33087" w:rsidRDefault="00BF413B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 xml:space="preserve">Naujus šeimininkus surado </w:t>
      </w:r>
      <w:r w:rsidR="00BA4247" w:rsidRPr="00B33087">
        <w:rPr>
          <w:rFonts w:asciiTheme="majorHAnsi" w:hAnsiTheme="majorHAnsi"/>
          <w:sz w:val="24"/>
          <w:szCs w:val="24"/>
        </w:rPr>
        <w:t>19 šunų.</w:t>
      </w:r>
    </w:p>
    <w:p w14:paraId="28677DD9" w14:textId="77777777" w:rsidR="00BF413B" w:rsidRPr="00B33087" w:rsidRDefault="00BF413B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 xml:space="preserve">Grąžinta buvusiems šeimininkams – </w:t>
      </w:r>
      <w:r w:rsidR="00BA4247" w:rsidRPr="00B33087">
        <w:rPr>
          <w:rFonts w:asciiTheme="majorHAnsi" w:hAnsiTheme="majorHAnsi"/>
          <w:sz w:val="24"/>
          <w:szCs w:val="24"/>
        </w:rPr>
        <w:t xml:space="preserve">6 </w:t>
      </w:r>
      <w:r w:rsidRPr="00B33087">
        <w:rPr>
          <w:rFonts w:asciiTheme="majorHAnsi" w:hAnsiTheme="majorHAnsi"/>
          <w:sz w:val="24"/>
          <w:szCs w:val="24"/>
        </w:rPr>
        <w:t xml:space="preserve"> šunys. </w:t>
      </w:r>
    </w:p>
    <w:p w14:paraId="21B203D1" w14:textId="32FC3B3E" w:rsidR="00024265" w:rsidRPr="00B33087" w:rsidRDefault="00024265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>5 šunys p</w:t>
      </w:r>
      <w:r w:rsidR="00BF413B" w:rsidRPr="00B33087">
        <w:rPr>
          <w:rFonts w:asciiTheme="majorHAnsi" w:hAnsiTheme="majorHAnsi"/>
          <w:sz w:val="24"/>
          <w:szCs w:val="24"/>
        </w:rPr>
        <w:t>erduot</w:t>
      </w:r>
      <w:r w:rsidRPr="00B33087">
        <w:rPr>
          <w:rFonts w:asciiTheme="majorHAnsi" w:hAnsiTheme="majorHAnsi"/>
          <w:sz w:val="24"/>
          <w:szCs w:val="24"/>
        </w:rPr>
        <w:t xml:space="preserve">i </w:t>
      </w:r>
      <w:r w:rsidRPr="00B33087">
        <w:rPr>
          <w:rFonts w:asciiTheme="majorHAnsi" w:hAnsiTheme="majorHAnsi"/>
          <w:sz w:val="24"/>
          <w:szCs w:val="24"/>
        </w:rPr>
        <w:t xml:space="preserve">Kauno VŠĮ „Penkta koja“ </w:t>
      </w:r>
      <w:r w:rsidR="00BF413B" w:rsidRPr="00B33087">
        <w:rPr>
          <w:rFonts w:asciiTheme="majorHAnsi" w:hAnsiTheme="majorHAnsi"/>
          <w:sz w:val="24"/>
          <w:szCs w:val="24"/>
        </w:rPr>
        <w:t>tolimesnei g</w:t>
      </w:r>
      <w:r w:rsidR="00BA4247" w:rsidRPr="00B33087">
        <w:rPr>
          <w:rFonts w:asciiTheme="majorHAnsi" w:hAnsiTheme="majorHAnsi"/>
          <w:sz w:val="24"/>
          <w:szCs w:val="24"/>
        </w:rPr>
        <w:t>lobai</w:t>
      </w:r>
      <w:r w:rsidRPr="00B33087">
        <w:rPr>
          <w:rFonts w:asciiTheme="majorHAnsi" w:hAnsiTheme="majorHAnsi"/>
          <w:sz w:val="24"/>
          <w:szCs w:val="24"/>
        </w:rPr>
        <w:t>.</w:t>
      </w:r>
      <w:r w:rsidR="00BA4247" w:rsidRPr="00B33087">
        <w:rPr>
          <w:rFonts w:asciiTheme="majorHAnsi" w:hAnsiTheme="majorHAnsi"/>
          <w:sz w:val="24"/>
          <w:szCs w:val="24"/>
        </w:rPr>
        <w:t xml:space="preserve">  </w:t>
      </w:r>
    </w:p>
    <w:p w14:paraId="2553AD00" w14:textId="738C25B6" w:rsidR="00D90F07" w:rsidRPr="00B33087" w:rsidRDefault="00BF413B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 xml:space="preserve">Metų eigoje </w:t>
      </w:r>
      <w:r w:rsidR="00BA4247" w:rsidRPr="00B33087">
        <w:rPr>
          <w:rFonts w:asciiTheme="majorHAnsi" w:hAnsiTheme="majorHAnsi"/>
          <w:sz w:val="24"/>
          <w:szCs w:val="24"/>
        </w:rPr>
        <w:t>14 kačių</w:t>
      </w:r>
      <w:r w:rsidRPr="00B33087">
        <w:rPr>
          <w:rFonts w:asciiTheme="majorHAnsi" w:hAnsiTheme="majorHAnsi"/>
          <w:sz w:val="24"/>
          <w:szCs w:val="24"/>
        </w:rPr>
        <w:t xml:space="preserve"> ir 3 šunys žuvo kelyje arba buvo sunkiai sužaloti</w:t>
      </w:r>
      <w:r w:rsidR="00E37DF0" w:rsidRPr="00B33087">
        <w:rPr>
          <w:rFonts w:asciiTheme="majorHAnsi" w:hAnsiTheme="majorHAnsi"/>
          <w:sz w:val="24"/>
          <w:szCs w:val="24"/>
        </w:rPr>
        <w:t xml:space="preserve"> </w:t>
      </w:r>
      <w:r w:rsidRPr="00B33087">
        <w:rPr>
          <w:rFonts w:asciiTheme="majorHAnsi" w:hAnsiTheme="majorHAnsi"/>
          <w:sz w:val="24"/>
          <w:szCs w:val="24"/>
        </w:rPr>
        <w:t xml:space="preserve"> (patyrusiems sunkius sužalojimus buvo atlikta eutanazija). </w:t>
      </w:r>
    </w:p>
    <w:p w14:paraId="16209133" w14:textId="77777777" w:rsidR="00D90F07" w:rsidRPr="00B33087" w:rsidRDefault="00BF413B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>Per ataskaitinį laikot</w:t>
      </w:r>
      <w:r w:rsidR="006D7BC7" w:rsidRPr="00B33087">
        <w:rPr>
          <w:rFonts w:asciiTheme="majorHAnsi" w:hAnsiTheme="majorHAnsi"/>
          <w:sz w:val="24"/>
          <w:szCs w:val="24"/>
        </w:rPr>
        <w:t xml:space="preserve">arpį atlikta 11 kačių sterilizacijos operacijų  ir 2 katinų kastracijos.  </w:t>
      </w:r>
    </w:p>
    <w:p w14:paraId="7A6F0DD7" w14:textId="60D58490" w:rsidR="00BF413B" w:rsidRPr="00B33087" w:rsidRDefault="00BA4247" w:rsidP="00B33087">
      <w:pPr>
        <w:spacing w:after="0"/>
        <w:ind w:firstLine="1296"/>
        <w:rPr>
          <w:rFonts w:asciiTheme="majorHAnsi" w:hAnsiTheme="majorHAnsi"/>
          <w:sz w:val="24"/>
          <w:szCs w:val="24"/>
        </w:rPr>
      </w:pPr>
      <w:r w:rsidRPr="00B33087">
        <w:rPr>
          <w:rFonts w:asciiTheme="majorHAnsi" w:hAnsiTheme="majorHAnsi"/>
          <w:sz w:val="24"/>
          <w:szCs w:val="24"/>
        </w:rPr>
        <w:t>Jon</w:t>
      </w:r>
      <w:r w:rsidR="00E37DF0" w:rsidRPr="00B33087">
        <w:rPr>
          <w:rFonts w:asciiTheme="majorHAnsi" w:hAnsiTheme="majorHAnsi"/>
          <w:sz w:val="24"/>
          <w:szCs w:val="24"/>
        </w:rPr>
        <w:t>iškio m</w:t>
      </w:r>
      <w:r w:rsidRPr="00B33087">
        <w:rPr>
          <w:rFonts w:asciiTheme="majorHAnsi" w:hAnsiTheme="majorHAnsi"/>
          <w:sz w:val="24"/>
          <w:szCs w:val="24"/>
        </w:rPr>
        <w:t xml:space="preserve">ieste </w:t>
      </w:r>
      <w:r w:rsidR="00B33087" w:rsidRPr="00B33087">
        <w:rPr>
          <w:rFonts w:asciiTheme="majorHAnsi" w:hAnsiTheme="majorHAnsi"/>
          <w:sz w:val="24"/>
          <w:szCs w:val="24"/>
        </w:rPr>
        <w:t xml:space="preserve">įrengta </w:t>
      </w:r>
      <w:r w:rsidRPr="00B33087">
        <w:rPr>
          <w:rFonts w:asciiTheme="majorHAnsi" w:hAnsiTheme="majorHAnsi"/>
          <w:sz w:val="24"/>
          <w:szCs w:val="24"/>
        </w:rPr>
        <w:t xml:space="preserve">20 vnt. </w:t>
      </w:r>
      <w:r w:rsidR="00BF413B" w:rsidRPr="00B33087">
        <w:rPr>
          <w:rFonts w:asciiTheme="majorHAnsi" w:hAnsiTheme="majorHAnsi"/>
          <w:sz w:val="24"/>
          <w:szCs w:val="24"/>
        </w:rPr>
        <w:t xml:space="preserve"> </w:t>
      </w:r>
      <w:r w:rsidR="00E37DF0" w:rsidRPr="00B33087">
        <w:rPr>
          <w:rFonts w:asciiTheme="majorHAnsi" w:hAnsiTheme="majorHAnsi"/>
          <w:sz w:val="24"/>
          <w:szCs w:val="24"/>
        </w:rPr>
        <w:t>šunų ekskrementų surinkimo dėžių</w:t>
      </w:r>
      <w:r w:rsidR="00BF413B" w:rsidRPr="00B33087">
        <w:rPr>
          <w:rFonts w:asciiTheme="majorHAnsi" w:hAnsiTheme="majorHAnsi"/>
          <w:sz w:val="24"/>
          <w:szCs w:val="24"/>
        </w:rPr>
        <w:t>.</w:t>
      </w:r>
    </w:p>
    <w:p w14:paraId="1172F9C7" w14:textId="77777777" w:rsidR="004D02E4" w:rsidRDefault="004D02E4"/>
    <w:sectPr w:rsidR="004D02E4" w:rsidSect="00A90128">
      <w:pgSz w:w="11906" w:h="8391" w:orient="landscape" w:code="11"/>
      <w:pgMar w:top="1134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7"/>
    <w:rsid w:val="00024265"/>
    <w:rsid w:val="00071A2B"/>
    <w:rsid w:val="000E5521"/>
    <w:rsid w:val="001D413C"/>
    <w:rsid w:val="002071C9"/>
    <w:rsid w:val="00463163"/>
    <w:rsid w:val="004D02E4"/>
    <w:rsid w:val="006466EF"/>
    <w:rsid w:val="00697C91"/>
    <w:rsid w:val="006D7BC7"/>
    <w:rsid w:val="00936ED7"/>
    <w:rsid w:val="00942788"/>
    <w:rsid w:val="00A90128"/>
    <w:rsid w:val="00B33087"/>
    <w:rsid w:val="00B71F91"/>
    <w:rsid w:val="00BA4247"/>
    <w:rsid w:val="00BF413B"/>
    <w:rsid w:val="00D70C8F"/>
    <w:rsid w:val="00D90F07"/>
    <w:rsid w:val="00DB2A48"/>
    <w:rsid w:val="00E37DF0"/>
    <w:rsid w:val="00F1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1110"/>
  <w15:docId w15:val="{264EF4C6-4294-4DA7-9FD8-67B3CE34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4</cp:revision>
  <dcterms:created xsi:type="dcterms:W3CDTF">2024-01-17T08:12:00Z</dcterms:created>
  <dcterms:modified xsi:type="dcterms:W3CDTF">2024-01-17T08:15:00Z</dcterms:modified>
</cp:coreProperties>
</file>