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FC3" w:rsidRDefault="00444FC3" w:rsidP="00C418E7">
      <w:pPr>
        <w:tabs>
          <w:tab w:val="left" w:pos="10343"/>
        </w:tabs>
        <w:rPr>
          <w:szCs w:val="24"/>
        </w:rPr>
      </w:pPr>
    </w:p>
    <w:p w:rsidR="00444FC3" w:rsidRPr="002160DF" w:rsidRDefault="00444FC3" w:rsidP="00444FC3">
      <w:pPr>
        <w:pStyle w:val="Heading1"/>
        <w:keepLines w:val="0"/>
        <w:numPr>
          <w:ilvl w:val="0"/>
          <w:numId w:val="1"/>
        </w:numPr>
        <w:suppressAutoHyphens/>
        <w:spacing w:before="0"/>
        <w:jc w:val="center"/>
        <w:rPr>
          <w:color w:val="auto"/>
        </w:rPr>
      </w:pPr>
      <w:r w:rsidRPr="002160DF">
        <w:rPr>
          <w:color w:val="auto"/>
        </w:rPr>
        <w:t>UŽDAROJI AKCINĖ BENDROVĖ</w:t>
      </w:r>
    </w:p>
    <w:p w:rsidR="00444FC3" w:rsidRPr="002160DF" w:rsidRDefault="00444FC3" w:rsidP="00444FC3">
      <w:pPr>
        <w:jc w:val="center"/>
        <w:rPr>
          <w:b/>
          <w:bCs/>
          <w:sz w:val="28"/>
        </w:rPr>
      </w:pPr>
      <w:r w:rsidRPr="002160DF">
        <w:rPr>
          <w:b/>
          <w:bCs/>
          <w:sz w:val="28"/>
        </w:rPr>
        <w:t>JONIŠKIO BUTŲ ŪKIS</w:t>
      </w:r>
    </w:p>
    <w:p w:rsidR="00444FC3" w:rsidRDefault="00444FC3" w:rsidP="00444FC3">
      <w:pPr>
        <w:jc w:val="center"/>
        <w:rPr>
          <w:b/>
          <w:bCs/>
          <w:sz w:val="28"/>
        </w:rPr>
      </w:pPr>
    </w:p>
    <w:p w:rsidR="00444FC3" w:rsidRDefault="00444FC3" w:rsidP="00444FC3">
      <w:pPr>
        <w:pStyle w:val="BodyText"/>
        <w:spacing w:after="0"/>
        <w:jc w:val="center"/>
        <w:rPr>
          <w:sz w:val="20"/>
        </w:rPr>
      </w:pPr>
      <w:r>
        <w:rPr>
          <w:sz w:val="20"/>
        </w:rPr>
        <w:t>Uždaroji akcinė bendrovė, Vilniaus g. 46, LT-84166  Joniškis.</w:t>
      </w:r>
    </w:p>
    <w:p w:rsidR="00444FC3" w:rsidRDefault="00444FC3" w:rsidP="00444FC3">
      <w:pPr>
        <w:pStyle w:val="BodyText"/>
        <w:spacing w:after="0"/>
        <w:jc w:val="center"/>
        <w:rPr>
          <w:sz w:val="20"/>
        </w:rPr>
      </w:pPr>
      <w:r>
        <w:rPr>
          <w:sz w:val="20"/>
        </w:rPr>
        <w:t xml:space="preserve">Tel. (8 426) 60 472, (8 426) 60 464, el.p. </w:t>
      </w:r>
      <w:hyperlink r:id="rId7" w:history="1">
        <w:r>
          <w:rPr>
            <w:rStyle w:val="Hyperlink"/>
            <w:sz w:val="20"/>
          </w:rPr>
          <w:t>butuuk</w:t>
        </w:r>
        <w:r>
          <w:rPr>
            <w:rStyle w:val="Hyperlink"/>
            <w:sz w:val="20"/>
            <w:lang w:val="en-US"/>
          </w:rPr>
          <w:t>@gmail.com</w:t>
        </w:r>
      </w:hyperlink>
      <w:r>
        <w:rPr>
          <w:sz w:val="20"/>
          <w:lang w:val="en-US"/>
        </w:rPr>
        <w:t xml:space="preserve"> .</w:t>
      </w:r>
    </w:p>
    <w:p w:rsidR="00444FC3" w:rsidRDefault="00444FC3" w:rsidP="00444FC3">
      <w:pPr>
        <w:pStyle w:val="BodyText"/>
        <w:pBdr>
          <w:bottom w:val="single" w:sz="12" w:space="1" w:color="auto"/>
        </w:pBdr>
        <w:spacing w:after="0"/>
        <w:jc w:val="center"/>
        <w:rPr>
          <w:sz w:val="20"/>
        </w:rPr>
      </w:pPr>
      <w:r>
        <w:rPr>
          <w:sz w:val="20"/>
        </w:rPr>
        <w:t>Duomenys kaupiami ir saugomi Juridinių asmenų registre, kodas 157521319, PVM mokėtojo kodas LT575213113.</w:t>
      </w:r>
    </w:p>
    <w:p w:rsidR="00444FC3" w:rsidRDefault="00444FC3" w:rsidP="00654D71">
      <w:pPr>
        <w:tabs>
          <w:tab w:val="left" w:pos="10343"/>
        </w:tabs>
        <w:ind w:left="10206"/>
        <w:jc w:val="center"/>
        <w:rPr>
          <w:szCs w:val="24"/>
        </w:rPr>
      </w:pPr>
    </w:p>
    <w:p w:rsidR="00654D71" w:rsidRDefault="00654D71" w:rsidP="00654D71">
      <w:pPr>
        <w:jc w:val="center"/>
        <w:rPr>
          <w:b/>
          <w:szCs w:val="24"/>
        </w:rPr>
      </w:pPr>
    </w:p>
    <w:p w:rsidR="00654D71" w:rsidRDefault="00654D71" w:rsidP="00654D71">
      <w:pPr>
        <w:jc w:val="center"/>
        <w:rPr>
          <w:szCs w:val="24"/>
        </w:rPr>
      </w:pPr>
      <w:r>
        <w:rPr>
          <w:b/>
          <w:szCs w:val="24"/>
        </w:rPr>
        <w:t>JONIŠKIO RAJONO SAVIVALDYBĖS</w:t>
      </w:r>
      <w:r>
        <w:rPr>
          <w:b/>
          <w:szCs w:val="24"/>
        </w:rPr>
        <w:br/>
        <w:t>KORUPCIJOS PREVENCIJOS 2018–2020 METŲ PROGRAMOS PRIEMONIŲ PLANO ĮGYVENDINIMO ATASKAITA UŽ 2018 M. II</w:t>
      </w:r>
      <w:r w:rsidR="00BA246A">
        <w:rPr>
          <w:b/>
          <w:szCs w:val="24"/>
        </w:rPr>
        <w:t xml:space="preserve"> PUSMETĮ</w:t>
      </w:r>
      <w:bookmarkStart w:id="0" w:name="_GoBack"/>
      <w:bookmarkEnd w:id="0"/>
    </w:p>
    <w:p w:rsidR="00654D71" w:rsidRDefault="00654D71" w:rsidP="00654D71">
      <w:pPr>
        <w:rPr>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2434"/>
        <w:gridCol w:w="2527"/>
        <w:gridCol w:w="1560"/>
        <w:gridCol w:w="1842"/>
        <w:gridCol w:w="1985"/>
        <w:gridCol w:w="3827"/>
      </w:tblGrid>
      <w:tr w:rsidR="00045E66" w:rsidTr="00045E66">
        <w:trPr>
          <w:cantSplit/>
          <w:trHeight w:val="1478"/>
        </w:trPr>
        <w:tc>
          <w:tcPr>
            <w:tcW w:w="704" w:type="dxa"/>
            <w:tcBorders>
              <w:top w:val="single" w:sz="4" w:space="0" w:color="auto"/>
              <w:left w:val="single" w:sz="4" w:space="0" w:color="auto"/>
              <w:bottom w:val="single" w:sz="4" w:space="0" w:color="auto"/>
              <w:right w:val="single" w:sz="4" w:space="0" w:color="auto"/>
            </w:tcBorders>
            <w:textDirection w:val="btLr"/>
            <w:hideMark/>
          </w:tcPr>
          <w:p w:rsidR="00654D71" w:rsidRDefault="00654D71" w:rsidP="00045E66">
            <w:pPr>
              <w:ind w:left="113" w:right="113"/>
              <w:rPr>
                <w:b/>
                <w:szCs w:val="24"/>
              </w:rPr>
            </w:pPr>
            <w:r>
              <w:rPr>
                <w:b/>
                <w:szCs w:val="24"/>
              </w:rPr>
              <w:t>Programos Nr.</w:t>
            </w:r>
          </w:p>
        </w:tc>
        <w:tc>
          <w:tcPr>
            <w:tcW w:w="2434" w:type="dxa"/>
            <w:tcBorders>
              <w:top w:val="single" w:sz="4" w:space="0" w:color="auto"/>
              <w:left w:val="single" w:sz="4" w:space="0" w:color="auto"/>
              <w:bottom w:val="single" w:sz="4" w:space="0" w:color="auto"/>
              <w:right w:val="single" w:sz="4" w:space="0" w:color="auto"/>
            </w:tcBorders>
            <w:hideMark/>
          </w:tcPr>
          <w:p w:rsidR="00654D71" w:rsidRDefault="00654D71" w:rsidP="00C010E9">
            <w:pPr>
              <w:rPr>
                <w:b/>
                <w:szCs w:val="24"/>
              </w:rPr>
            </w:pPr>
            <w:r>
              <w:rPr>
                <w:b/>
                <w:szCs w:val="24"/>
              </w:rPr>
              <w:t>Problema</w:t>
            </w:r>
          </w:p>
        </w:tc>
        <w:tc>
          <w:tcPr>
            <w:tcW w:w="2527" w:type="dxa"/>
            <w:tcBorders>
              <w:top w:val="single" w:sz="4" w:space="0" w:color="auto"/>
              <w:left w:val="single" w:sz="4" w:space="0" w:color="auto"/>
              <w:bottom w:val="single" w:sz="4" w:space="0" w:color="auto"/>
              <w:right w:val="single" w:sz="4" w:space="0" w:color="auto"/>
            </w:tcBorders>
            <w:hideMark/>
          </w:tcPr>
          <w:p w:rsidR="00654D71" w:rsidRDefault="00654D71" w:rsidP="00C010E9">
            <w:pPr>
              <w:rPr>
                <w:b/>
                <w:szCs w:val="24"/>
              </w:rPr>
            </w:pPr>
            <w:r>
              <w:rPr>
                <w:b/>
                <w:szCs w:val="24"/>
              </w:rPr>
              <w:t>Priemonė</w:t>
            </w:r>
          </w:p>
        </w:tc>
        <w:tc>
          <w:tcPr>
            <w:tcW w:w="1560" w:type="dxa"/>
            <w:tcBorders>
              <w:top w:val="single" w:sz="4" w:space="0" w:color="auto"/>
              <w:left w:val="single" w:sz="4" w:space="0" w:color="auto"/>
              <w:bottom w:val="single" w:sz="4" w:space="0" w:color="auto"/>
              <w:right w:val="single" w:sz="4" w:space="0" w:color="auto"/>
            </w:tcBorders>
            <w:hideMark/>
          </w:tcPr>
          <w:p w:rsidR="00654D71" w:rsidRDefault="00654D71" w:rsidP="00C010E9">
            <w:pPr>
              <w:rPr>
                <w:b/>
                <w:szCs w:val="24"/>
              </w:rPr>
            </w:pPr>
            <w:r>
              <w:rPr>
                <w:b/>
                <w:szCs w:val="24"/>
              </w:rPr>
              <w:t>Vykdytojas (-ai)</w:t>
            </w:r>
          </w:p>
        </w:tc>
        <w:tc>
          <w:tcPr>
            <w:tcW w:w="1842" w:type="dxa"/>
            <w:tcBorders>
              <w:top w:val="single" w:sz="4" w:space="0" w:color="auto"/>
              <w:left w:val="single" w:sz="4" w:space="0" w:color="auto"/>
              <w:bottom w:val="single" w:sz="4" w:space="0" w:color="auto"/>
              <w:right w:val="single" w:sz="4" w:space="0" w:color="auto"/>
            </w:tcBorders>
            <w:hideMark/>
          </w:tcPr>
          <w:p w:rsidR="00654D71" w:rsidRDefault="00654D71" w:rsidP="00C010E9">
            <w:pPr>
              <w:rPr>
                <w:b/>
                <w:szCs w:val="24"/>
              </w:rPr>
            </w:pPr>
            <w:r>
              <w:rPr>
                <w:b/>
                <w:szCs w:val="24"/>
              </w:rPr>
              <w:t>Įvykdymo terminas</w:t>
            </w:r>
          </w:p>
        </w:tc>
        <w:tc>
          <w:tcPr>
            <w:tcW w:w="1985" w:type="dxa"/>
            <w:tcBorders>
              <w:top w:val="single" w:sz="4" w:space="0" w:color="auto"/>
              <w:left w:val="single" w:sz="4" w:space="0" w:color="auto"/>
              <w:bottom w:val="single" w:sz="4" w:space="0" w:color="auto"/>
              <w:right w:val="single" w:sz="4" w:space="0" w:color="auto"/>
            </w:tcBorders>
            <w:hideMark/>
          </w:tcPr>
          <w:p w:rsidR="00654D71" w:rsidRDefault="00654D71" w:rsidP="00C010E9">
            <w:pPr>
              <w:rPr>
                <w:b/>
                <w:szCs w:val="24"/>
              </w:rPr>
            </w:pPr>
            <w:r>
              <w:rPr>
                <w:b/>
                <w:szCs w:val="24"/>
              </w:rPr>
              <w:t>Laukiamo rezultato vertinimo kriterijai</w:t>
            </w:r>
          </w:p>
        </w:tc>
        <w:tc>
          <w:tcPr>
            <w:tcW w:w="3827" w:type="dxa"/>
            <w:tcBorders>
              <w:top w:val="single" w:sz="4" w:space="0" w:color="auto"/>
              <w:left w:val="single" w:sz="4" w:space="0" w:color="auto"/>
              <w:bottom w:val="single" w:sz="4" w:space="0" w:color="auto"/>
              <w:right w:val="single" w:sz="4" w:space="0" w:color="auto"/>
            </w:tcBorders>
          </w:tcPr>
          <w:p w:rsidR="00654D71" w:rsidRDefault="00654D71" w:rsidP="00C010E9">
            <w:pPr>
              <w:rPr>
                <w:b/>
                <w:szCs w:val="24"/>
              </w:rPr>
            </w:pPr>
            <w:r>
              <w:rPr>
                <w:b/>
                <w:szCs w:val="24"/>
              </w:rPr>
              <w:t>Rezultato pasiekimas</w:t>
            </w:r>
          </w:p>
        </w:tc>
      </w:tr>
      <w:tr w:rsidR="00045E66" w:rsidTr="00045E66">
        <w:tc>
          <w:tcPr>
            <w:tcW w:w="704" w:type="dxa"/>
            <w:tcBorders>
              <w:top w:val="single" w:sz="4" w:space="0" w:color="auto"/>
              <w:left w:val="single" w:sz="4" w:space="0" w:color="auto"/>
              <w:bottom w:val="single" w:sz="4" w:space="0" w:color="auto"/>
              <w:right w:val="single" w:sz="4" w:space="0" w:color="auto"/>
            </w:tcBorders>
            <w:hideMark/>
          </w:tcPr>
          <w:p w:rsidR="00654D71" w:rsidRDefault="00AB1A84" w:rsidP="00C010E9">
            <w:pPr>
              <w:rPr>
                <w:szCs w:val="24"/>
              </w:rPr>
            </w:pPr>
            <w:r>
              <w:rPr>
                <w:szCs w:val="24"/>
              </w:rPr>
              <w:t>1</w:t>
            </w:r>
            <w:r w:rsidR="00654D71">
              <w:rPr>
                <w:szCs w:val="24"/>
              </w:rPr>
              <w:t>.</w:t>
            </w:r>
          </w:p>
        </w:tc>
        <w:tc>
          <w:tcPr>
            <w:tcW w:w="2434" w:type="dxa"/>
            <w:tcBorders>
              <w:top w:val="single" w:sz="4" w:space="0" w:color="auto"/>
              <w:left w:val="single" w:sz="4" w:space="0" w:color="auto"/>
              <w:bottom w:val="single" w:sz="4" w:space="0" w:color="auto"/>
              <w:right w:val="single" w:sz="4" w:space="0" w:color="auto"/>
            </w:tcBorders>
            <w:hideMark/>
          </w:tcPr>
          <w:p w:rsidR="00654D71" w:rsidRDefault="00654D71" w:rsidP="00C010E9">
            <w:pPr>
              <w:rPr>
                <w:szCs w:val="24"/>
              </w:rPr>
            </w:pPr>
            <w:r>
              <w:rPr>
                <w:szCs w:val="24"/>
              </w:rPr>
              <w:t>Neužtikrinamas Lietuvos Respublikos korupcijos prevencijos įstatymo 9 straipsnio nuostatų įgyvendinimas, interneto svetainėse skelbiami neaktualūs pareigų, kurias siekiantys eiti arba einantys asmenys privalomai tikrinami kreipiantis į Lietuvos Respublikos specialiųjų tyrimų tarnybą, sąrašai</w:t>
            </w:r>
          </w:p>
        </w:tc>
        <w:tc>
          <w:tcPr>
            <w:tcW w:w="2527" w:type="dxa"/>
            <w:tcBorders>
              <w:top w:val="single" w:sz="4" w:space="0" w:color="auto"/>
              <w:left w:val="single" w:sz="4" w:space="0" w:color="auto"/>
              <w:bottom w:val="single" w:sz="4" w:space="0" w:color="auto"/>
              <w:right w:val="single" w:sz="4" w:space="0" w:color="auto"/>
            </w:tcBorders>
          </w:tcPr>
          <w:p w:rsidR="00654D71" w:rsidRDefault="00654D71" w:rsidP="00C010E9">
            <w:pPr>
              <w:rPr>
                <w:szCs w:val="24"/>
              </w:rPr>
            </w:pPr>
            <w:r>
              <w:rPr>
                <w:szCs w:val="24"/>
              </w:rPr>
              <w:t>Nustatyta tvarka kreiptis į Lietuvos Respublikos specialiųjų tyrimų tarnybą dėl informacijos apie asmenį, siekiantį eiti arba einantį savivaldybės įstaigoje ar įmonėje pareigas, numatytas Korupcijos prevencijos įstatymo 9 straipsnio 6 dalyje.</w:t>
            </w:r>
          </w:p>
          <w:p w:rsidR="00654D71" w:rsidRDefault="00654D71" w:rsidP="00C010E9">
            <w:pPr>
              <w:rPr>
                <w:szCs w:val="24"/>
              </w:rPr>
            </w:pPr>
            <w:r>
              <w:rPr>
                <w:szCs w:val="24"/>
              </w:rPr>
              <w:t xml:space="preserve">Aktualizuoti savivaldybės interneto svetainėje pareigų, kurias siekiantys eiti </w:t>
            </w:r>
            <w:r>
              <w:rPr>
                <w:szCs w:val="24"/>
              </w:rPr>
              <w:lastRenderedPageBreak/>
              <w:t>arba einantys asmenys privalomai tikrinami kreipiantis į Lietuvos Respublikos specialiųjų tyrimų tarnybą, sąrašai</w:t>
            </w:r>
          </w:p>
          <w:p w:rsidR="00654D71" w:rsidRDefault="00654D71" w:rsidP="00C010E9">
            <w:pPr>
              <w:rPr>
                <w:color w:val="000000"/>
                <w:szCs w:val="24"/>
              </w:rPr>
            </w:pPr>
          </w:p>
        </w:tc>
        <w:tc>
          <w:tcPr>
            <w:tcW w:w="1560" w:type="dxa"/>
            <w:tcBorders>
              <w:top w:val="single" w:sz="4" w:space="0" w:color="auto"/>
              <w:left w:val="single" w:sz="4" w:space="0" w:color="auto"/>
              <w:bottom w:val="single" w:sz="4" w:space="0" w:color="auto"/>
              <w:right w:val="single" w:sz="4" w:space="0" w:color="auto"/>
            </w:tcBorders>
            <w:hideMark/>
          </w:tcPr>
          <w:p w:rsidR="00654D71" w:rsidRDefault="00654D71" w:rsidP="00C010E9">
            <w:pPr>
              <w:rPr>
                <w:szCs w:val="24"/>
              </w:rPr>
            </w:pPr>
            <w:r>
              <w:rPr>
                <w:szCs w:val="24"/>
              </w:rPr>
              <w:lastRenderedPageBreak/>
              <w:t>Savivaldybės meras,</w:t>
            </w:r>
          </w:p>
          <w:p w:rsidR="00654D71" w:rsidRDefault="00654D71" w:rsidP="00C010E9">
            <w:pPr>
              <w:rPr>
                <w:szCs w:val="24"/>
              </w:rPr>
            </w:pPr>
            <w:r>
              <w:rPr>
                <w:szCs w:val="24"/>
              </w:rPr>
              <w:t xml:space="preserve">savivaldybės administracijos direktorius, </w:t>
            </w:r>
          </w:p>
          <w:p w:rsidR="00654D71" w:rsidRDefault="00654D71" w:rsidP="00C010E9">
            <w:pPr>
              <w:rPr>
                <w:szCs w:val="24"/>
              </w:rPr>
            </w:pPr>
            <w:r>
              <w:rPr>
                <w:szCs w:val="24"/>
              </w:rPr>
              <w:t>savivaldybės įstaigų, įmonių vadovai</w:t>
            </w:r>
          </w:p>
        </w:tc>
        <w:tc>
          <w:tcPr>
            <w:tcW w:w="1842" w:type="dxa"/>
            <w:tcBorders>
              <w:top w:val="single" w:sz="4" w:space="0" w:color="auto"/>
              <w:left w:val="single" w:sz="4" w:space="0" w:color="auto"/>
              <w:bottom w:val="single" w:sz="4" w:space="0" w:color="auto"/>
              <w:right w:val="single" w:sz="4" w:space="0" w:color="auto"/>
            </w:tcBorders>
            <w:hideMark/>
          </w:tcPr>
          <w:p w:rsidR="00654D71" w:rsidRDefault="00654D71" w:rsidP="00C010E9">
            <w:pPr>
              <w:rPr>
                <w:szCs w:val="24"/>
              </w:rPr>
            </w:pPr>
            <w:r>
              <w:rPr>
                <w:szCs w:val="24"/>
              </w:rPr>
              <w:t>Pareigų, kurias siekiantys eiti arba einantys asmenys privalomai tikrinami kreipiantis į Lietuvos Respublikos specialiųjų tyrimų tarnybą, sąrašai aktualizuojami kas ketvirtį.</w:t>
            </w:r>
          </w:p>
          <w:p w:rsidR="00654D71" w:rsidRDefault="00654D71" w:rsidP="00C010E9">
            <w:pPr>
              <w:rPr>
                <w:szCs w:val="24"/>
              </w:rPr>
            </w:pPr>
            <w:r>
              <w:rPr>
                <w:szCs w:val="24"/>
              </w:rPr>
              <w:t xml:space="preserve">Privaloma tvarka, numatant </w:t>
            </w:r>
            <w:r>
              <w:rPr>
                <w:szCs w:val="24"/>
              </w:rPr>
              <w:lastRenderedPageBreak/>
              <w:t>priimti į nurodytas pareigas</w:t>
            </w:r>
          </w:p>
        </w:tc>
        <w:tc>
          <w:tcPr>
            <w:tcW w:w="1985" w:type="dxa"/>
            <w:tcBorders>
              <w:top w:val="single" w:sz="4" w:space="0" w:color="auto"/>
              <w:left w:val="single" w:sz="4" w:space="0" w:color="auto"/>
              <w:bottom w:val="single" w:sz="4" w:space="0" w:color="auto"/>
              <w:right w:val="single" w:sz="4" w:space="0" w:color="auto"/>
            </w:tcBorders>
          </w:tcPr>
          <w:p w:rsidR="00654D71" w:rsidRDefault="00654D71" w:rsidP="00C010E9">
            <w:pPr>
              <w:rPr>
                <w:szCs w:val="24"/>
              </w:rPr>
            </w:pPr>
            <w:r>
              <w:rPr>
                <w:szCs w:val="24"/>
              </w:rPr>
              <w:lastRenderedPageBreak/>
              <w:t>Korupcijos tikimybės sumažėjimas priimant į įstaigą nepriekaištingos reputacijos asmenis.</w:t>
            </w:r>
          </w:p>
          <w:p w:rsidR="00654D71" w:rsidRDefault="00654D71" w:rsidP="00C010E9">
            <w:pPr>
              <w:rPr>
                <w:szCs w:val="24"/>
              </w:rPr>
            </w:pPr>
          </w:p>
          <w:p w:rsidR="00654D71" w:rsidRDefault="00654D71" w:rsidP="00C010E9">
            <w:pPr>
              <w:rPr>
                <w:szCs w:val="24"/>
              </w:rPr>
            </w:pPr>
            <w:r>
              <w:rPr>
                <w:szCs w:val="24"/>
              </w:rPr>
              <w:t xml:space="preserve">Savivaldybės interneto svetainėje aktualizuojami pareigų, kurias siekiantys eiti arba einantys asmenys </w:t>
            </w:r>
            <w:r>
              <w:rPr>
                <w:szCs w:val="24"/>
              </w:rPr>
              <w:lastRenderedPageBreak/>
              <w:t xml:space="preserve">privalomai tikrinami kreipiantis į Lietuvos Respublikos specialiųjų tyrimų tarnybą, sąrašai. </w:t>
            </w:r>
          </w:p>
          <w:p w:rsidR="00654D71" w:rsidRDefault="00654D71" w:rsidP="00C010E9">
            <w:pPr>
              <w:rPr>
                <w:szCs w:val="24"/>
              </w:rPr>
            </w:pPr>
          </w:p>
          <w:p w:rsidR="00654D71" w:rsidRDefault="00654D71" w:rsidP="00C010E9">
            <w:pPr>
              <w:rPr>
                <w:szCs w:val="24"/>
              </w:rPr>
            </w:pPr>
            <w:r>
              <w:rPr>
                <w:szCs w:val="24"/>
              </w:rPr>
              <w:t>Kreiptasi dėl visų asmenų, siekusių eiti pareigas, kai kreiptis į Lietuvos Respublikos specialiųjų tyrimų tarnybą informacijos yra privaloma (100 proc.), kreipimųsi skaičius</w:t>
            </w:r>
          </w:p>
        </w:tc>
        <w:tc>
          <w:tcPr>
            <w:tcW w:w="3827" w:type="dxa"/>
            <w:tcBorders>
              <w:top w:val="single" w:sz="4" w:space="0" w:color="auto"/>
              <w:left w:val="single" w:sz="4" w:space="0" w:color="auto"/>
              <w:bottom w:val="single" w:sz="4" w:space="0" w:color="auto"/>
              <w:right w:val="single" w:sz="4" w:space="0" w:color="auto"/>
            </w:tcBorders>
          </w:tcPr>
          <w:p w:rsidR="00654D71" w:rsidRPr="00654D71" w:rsidRDefault="00B17B0A" w:rsidP="00C010E9">
            <w:pPr>
              <w:rPr>
                <w:i/>
                <w:color w:val="4472C4" w:themeColor="accent1"/>
                <w:szCs w:val="24"/>
              </w:rPr>
            </w:pPr>
            <w:r>
              <w:rPr>
                <w:i/>
                <w:color w:val="4472C4" w:themeColor="accent1"/>
                <w:szCs w:val="24"/>
              </w:rPr>
              <w:lastRenderedPageBreak/>
              <w:t>Nebuvo poreikio.</w:t>
            </w:r>
          </w:p>
        </w:tc>
      </w:tr>
      <w:tr w:rsidR="00045E66" w:rsidTr="00045E66">
        <w:trPr>
          <w:trHeight w:val="2971"/>
        </w:trPr>
        <w:tc>
          <w:tcPr>
            <w:tcW w:w="704" w:type="dxa"/>
            <w:tcBorders>
              <w:top w:val="single" w:sz="4" w:space="0" w:color="auto"/>
              <w:left w:val="single" w:sz="4" w:space="0" w:color="auto"/>
              <w:bottom w:val="single" w:sz="4" w:space="0" w:color="auto"/>
              <w:right w:val="single" w:sz="4" w:space="0" w:color="auto"/>
            </w:tcBorders>
            <w:hideMark/>
          </w:tcPr>
          <w:p w:rsidR="00654D71" w:rsidRDefault="00AB1A84" w:rsidP="00C010E9">
            <w:pPr>
              <w:rPr>
                <w:szCs w:val="24"/>
              </w:rPr>
            </w:pPr>
            <w:r>
              <w:rPr>
                <w:szCs w:val="24"/>
              </w:rPr>
              <w:lastRenderedPageBreak/>
              <w:t>2</w:t>
            </w:r>
            <w:r w:rsidR="00654D71">
              <w:rPr>
                <w:szCs w:val="24"/>
              </w:rPr>
              <w:t>.</w:t>
            </w:r>
          </w:p>
        </w:tc>
        <w:tc>
          <w:tcPr>
            <w:tcW w:w="2434" w:type="dxa"/>
            <w:tcBorders>
              <w:top w:val="single" w:sz="4" w:space="0" w:color="auto"/>
              <w:left w:val="single" w:sz="4" w:space="0" w:color="auto"/>
              <w:bottom w:val="single" w:sz="4" w:space="0" w:color="auto"/>
              <w:right w:val="single" w:sz="4" w:space="0" w:color="auto"/>
            </w:tcBorders>
            <w:hideMark/>
          </w:tcPr>
          <w:p w:rsidR="00654D71" w:rsidRDefault="00654D71" w:rsidP="00C010E9">
            <w:pPr>
              <w:rPr>
                <w:szCs w:val="24"/>
              </w:rPr>
            </w:pPr>
            <w:r>
              <w:rPr>
                <w:szCs w:val="24"/>
              </w:rPr>
              <w:t>Neužtikrintas veiksmingas Lietuvos Respublikos korupcijos prevencijos įstatymo nuostatų įgyvendinimas</w:t>
            </w:r>
          </w:p>
        </w:tc>
        <w:tc>
          <w:tcPr>
            <w:tcW w:w="2527" w:type="dxa"/>
            <w:tcBorders>
              <w:top w:val="single" w:sz="4" w:space="0" w:color="auto"/>
              <w:left w:val="single" w:sz="4" w:space="0" w:color="auto"/>
              <w:bottom w:val="single" w:sz="4" w:space="0" w:color="auto"/>
              <w:right w:val="single" w:sz="4" w:space="0" w:color="auto"/>
            </w:tcBorders>
            <w:hideMark/>
          </w:tcPr>
          <w:p w:rsidR="00654D71" w:rsidRDefault="00654D71" w:rsidP="00C010E9">
            <w:pPr>
              <w:rPr>
                <w:color w:val="000000"/>
                <w:szCs w:val="24"/>
                <w:lang w:eastAsia="lt-LT"/>
              </w:rPr>
            </w:pPr>
            <w:r>
              <w:rPr>
                <w:color w:val="000000"/>
                <w:szCs w:val="24"/>
                <w:lang w:eastAsia="lt-LT"/>
              </w:rPr>
              <w:t xml:space="preserve">Paskirti asmenį, atsakingą už korupcijos prevencijos, kontrolės ir bendradarbiavimo funkcijų, nustatytų Padalinių ir asmenų, valstybės ar savivaldybių įstaigose vykdančių korupcijos prevenciją ir kontrolę, veiklos ir bendradarbiavimo </w:t>
            </w:r>
            <w:r>
              <w:rPr>
                <w:color w:val="000000"/>
                <w:szCs w:val="24"/>
                <w:lang w:eastAsia="lt-LT"/>
              </w:rPr>
              <w:lastRenderedPageBreak/>
              <w:t xml:space="preserve">taisyklėse, patvirtintose  Lietuvos Respublikos </w:t>
            </w:r>
          </w:p>
          <w:p w:rsidR="00654D71" w:rsidRDefault="00654D71" w:rsidP="00C010E9">
            <w:pPr>
              <w:rPr>
                <w:color w:val="000000"/>
                <w:szCs w:val="24"/>
                <w:lang w:eastAsia="lt-LT"/>
              </w:rPr>
            </w:pPr>
            <w:r>
              <w:rPr>
                <w:color w:val="000000"/>
                <w:szCs w:val="24"/>
                <w:lang w:eastAsia="lt-LT"/>
              </w:rPr>
              <w:t xml:space="preserve">Vyriausybės 2004 m. gegužės 19 d. nutarimu Nr. 607, vykdymą </w:t>
            </w:r>
          </w:p>
        </w:tc>
        <w:tc>
          <w:tcPr>
            <w:tcW w:w="1560" w:type="dxa"/>
            <w:tcBorders>
              <w:top w:val="single" w:sz="4" w:space="0" w:color="auto"/>
              <w:left w:val="single" w:sz="4" w:space="0" w:color="auto"/>
              <w:bottom w:val="single" w:sz="4" w:space="0" w:color="auto"/>
              <w:right w:val="single" w:sz="4" w:space="0" w:color="auto"/>
            </w:tcBorders>
            <w:hideMark/>
          </w:tcPr>
          <w:p w:rsidR="00654D71" w:rsidRDefault="00654D71" w:rsidP="00C010E9">
            <w:pPr>
              <w:overflowPunct w:val="0"/>
              <w:rPr>
                <w:rFonts w:eastAsia="SimSun"/>
                <w:bCs/>
                <w:szCs w:val="24"/>
                <w:lang w:eastAsia="zh-CN"/>
              </w:rPr>
            </w:pPr>
            <w:r>
              <w:rPr>
                <w:rFonts w:eastAsia="SimSun"/>
                <w:bCs/>
                <w:szCs w:val="24"/>
                <w:lang w:eastAsia="zh-CN"/>
              </w:rPr>
              <w:lastRenderedPageBreak/>
              <w:t>Savivaldybės įstaigų, įmonių vadovai</w:t>
            </w:r>
          </w:p>
        </w:tc>
        <w:tc>
          <w:tcPr>
            <w:tcW w:w="1842" w:type="dxa"/>
            <w:tcBorders>
              <w:top w:val="single" w:sz="4" w:space="0" w:color="auto"/>
              <w:left w:val="single" w:sz="4" w:space="0" w:color="auto"/>
              <w:bottom w:val="single" w:sz="4" w:space="0" w:color="auto"/>
              <w:right w:val="single" w:sz="4" w:space="0" w:color="auto"/>
            </w:tcBorders>
            <w:hideMark/>
          </w:tcPr>
          <w:p w:rsidR="00654D71" w:rsidRDefault="00654D71" w:rsidP="00C010E9">
            <w:pPr>
              <w:rPr>
                <w:szCs w:val="24"/>
              </w:rPr>
            </w:pPr>
            <w:r>
              <w:rPr>
                <w:szCs w:val="24"/>
              </w:rPr>
              <w:t>Iki 2018 m. pabaigos</w:t>
            </w:r>
          </w:p>
        </w:tc>
        <w:tc>
          <w:tcPr>
            <w:tcW w:w="1985" w:type="dxa"/>
            <w:tcBorders>
              <w:top w:val="single" w:sz="4" w:space="0" w:color="auto"/>
              <w:left w:val="single" w:sz="4" w:space="0" w:color="auto"/>
              <w:bottom w:val="single" w:sz="4" w:space="0" w:color="auto"/>
              <w:right w:val="single" w:sz="4" w:space="0" w:color="auto"/>
            </w:tcBorders>
          </w:tcPr>
          <w:p w:rsidR="00654D71" w:rsidRDefault="00654D71" w:rsidP="00C010E9">
            <w:pPr>
              <w:rPr>
                <w:szCs w:val="24"/>
              </w:rPr>
            </w:pPr>
            <w:r>
              <w:rPr>
                <w:szCs w:val="24"/>
              </w:rPr>
              <w:t xml:space="preserve">Savivaldybės įstaigose, įmonėse paskirti asmenys, atsakingi už korupcijos prevenciją ir kontrolės funkcijų vykdymą. Informacija apie atsakingą asmenį skelbiama savivaldybės </w:t>
            </w:r>
            <w:r>
              <w:rPr>
                <w:szCs w:val="24"/>
              </w:rPr>
              <w:lastRenderedPageBreak/>
              <w:t>įstaigos, įmonės interneto svetainėje</w:t>
            </w:r>
          </w:p>
          <w:p w:rsidR="00654D71" w:rsidRDefault="00654D71" w:rsidP="00C010E9">
            <w:pPr>
              <w:rPr>
                <w:szCs w:val="24"/>
              </w:rPr>
            </w:pPr>
          </w:p>
          <w:p w:rsidR="00654D71" w:rsidRDefault="00654D71" w:rsidP="00C010E9">
            <w:pPr>
              <w:rPr>
                <w:color w:val="000000"/>
                <w:szCs w:val="24"/>
                <w:lang w:eastAsia="lt-LT"/>
              </w:rPr>
            </w:pPr>
          </w:p>
        </w:tc>
        <w:tc>
          <w:tcPr>
            <w:tcW w:w="3827" w:type="dxa"/>
            <w:tcBorders>
              <w:top w:val="single" w:sz="4" w:space="0" w:color="auto"/>
              <w:left w:val="single" w:sz="4" w:space="0" w:color="auto"/>
              <w:bottom w:val="single" w:sz="4" w:space="0" w:color="auto"/>
              <w:right w:val="single" w:sz="4" w:space="0" w:color="auto"/>
            </w:tcBorders>
          </w:tcPr>
          <w:p w:rsidR="00654D71" w:rsidRPr="006335F5" w:rsidRDefault="00654D71" w:rsidP="00C010E9">
            <w:pPr>
              <w:rPr>
                <w:b/>
                <w:i/>
                <w:color w:val="4472C4" w:themeColor="accent1"/>
                <w:szCs w:val="24"/>
              </w:rPr>
            </w:pPr>
            <w:r w:rsidRPr="006335F5">
              <w:rPr>
                <w:b/>
                <w:i/>
                <w:color w:val="4472C4" w:themeColor="accent1"/>
                <w:szCs w:val="24"/>
              </w:rPr>
              <w:lastRenderedPageBreak/>
              <w:t>Vykdoma</w:t>
            </w:r>
          </w:p>
          <w:p w:rsidR="00654D71" w:rsidRPr="00654D71" w:rsidRDefault="00B17B0A" w:rsidP="00B17B0A">
            <w:pPr>
              <w:rPr>
                <w:b/>
                <w:szCs w:val="24"/>
              </w:rPr>
            </w:pPr>
            <w:r>
              <w:rPr>
                <w:i/>
                <w:color w:val="4472C4" w:themeColor="accent1"/>
                <w:szCs w:val="24"/>
              </w:rPr>
              <w:t>UAB ,,Joniškio butų ūkio“</w:t>
            </w:r>
            <w:r w:rsidR="006335F5" w:rsidRPr="006335F5">
              <w:rPr>
                <w:i/>
                <w:color w:val="4472C4" w:themeColor="accent1"/>
                <w:szCs w:val="24"/>
              </w:rPr>
              <w:t xml:space="preserve"> 201</w:t>
            </w:r>
            <w:r>
              <w:rPr>
                <w:i/>
                <w:color w:val="4472C4" w:themeColor="accent1"/>
                <w:szCs w:val="24"/>
              </w:rPr>
              <w:t>7</w:t>
            </w:r>
            <w:r w:rsidR="006335F5" w:rsidRPr="006335F5">
              <w:rPr>
                <w:i/>
                <w:color w:val="4472C4" w:themeColor="accent1"/>
                <w:szCs w:val="24"/>
              </w:rPr>
              <w:t xml:space="preserve"> m. </w:t>
            </w:r>
            <w:r>
              <w:rPr>
                <w:i/>
                <w:color w:val="4472C4" w:themeColor="accent1"/>
                <w:szCs w:val="24"/>
              </w:rPr>
              <w:t>rugsėjo</w:t>
            </w:r>
            <w:r w:rsidR="006335F5" w:rsidRPr="006335F5">
              <w:rPr>
                <w:i/>
                <w:color w:val="4472C4" w:themeColor="accent1"/>
                <w:szCs w:val="24"/>
              </w:rPr>
              <w:t xml:space="preserve"> </w:t>
            </w:r>
            <w:r>
              <w:rPr>
                <w:i/>
                <w:color w:val="4472C4" w:themeColor="accent1"/>
                <w:szCs w:val="24"/>
              </w:rPr>
              <w:t>20</w:t>
            </w:r>
            <w:r w:rsidR="006335F5" w:rsidRPr="006335F5">
              <w:rPr>
                <w:i/>
                <w:color w:val="4472C4" w:themeColor="accent1"/>
                <w:szCs w:val="24"/>
              </w:rPr>
              <w:t xml:space="preserve"> d. įsakymu </w:t>
            </w:r>
            <w:r>
              <w:rPr>
                <w:i/>
                <w:color w:val="4472C4" w:themeColor="accent1"/>
                <w:szCs w:val="24"/>
              </w:rPr>
              <w:t>V</w:t>
            </w:r>
            <w:r w:rsidR="006335F5" w:rsidRPr="006335F5">
              <w:rPr>
                <w:i/>
                <w:color w:val="4472C4" w:themeColor="accent1"/>
                <w:szCs w:val="24"/>
              </w:rPr>
              <w:t>-</w:t>
            </w:r>
            <w:r>
              <w:rPr>
                <w:i/>
                <w:color w:val="4472C4" w:themeColor="accent1"/>
                <w:szCs w:val="24"/>
              </w:rPr>
              <w:t>18</w:t>
            </w:r>
            <w:r w:rsidR="006335F5" w:rsidRPr="006335F5">
              <w:rPr>
                <w:i/>
                <w:color w:val="4472C4" w:themeColor="accent1"/>
                <w:szCs w:val="24"/>
              </w:rPr>
              <w:t xml:space="preserve"> paskirta  </w:t>
            </w:r>
            <w:r>
              <w:rPr>
                <w:i/>
                <w:color w:val="4472C4" w:themeColor="accent1"/>
                <w:szCs w:val="24"/>
              </w:rPr>
              <w:t>buhalterė Rosita Butvilė</w:t>
            </w:r>
            <w:r w:rsidR="006335F5" w:rsidRPr="006335F5">
              <w:rPr>
                <w:i/>
                <w:color w:val="4472C4" w:themeColor="accent1"/>
                <w:szCs w:val="24"/>
              </w:rPr>
              <w:t xml:space="preserve"> (tel Nr. </w:t>
            </w:r>
            <w:r w:rsidR="006335F5">
              <w:rPr>
                <w:i/>
                <w:color w:val="4472C4" w:themeColor="accent1"/>
                <w:szCs w:val="24"/>
              </w:rPr>
              <w:t>(</w:t>
            </w:r>
            <w:r w:rsidR="006335F5" w:rsidRPr="006335F5">
              <w:rPr>
                <w:i/>
                <w:color w:val="4472C4" w:themeColor="accent1"/>
                <w:szCs w:val="24"/>
              </w:rPr>
              <w:t>8</w:t>
            </w:r>
            <w:r w:rsidR="006335F5">
              <w:rPr>
                <w:i/>
                <w:color w:val="4472C4" w:themeColor="accent1"/>
                <w:szCs w:val="24"/>
              </w:rPr>
              <w:t> </w:t>
            </w:r>
            <w:r w:rsidR="006335F5" w:rsidRPr="006335F5">
              <w:rPr>
                <w:i/>
                <w:color w:val="4472C4" w:themeColor="accent1"/>
                <w:szCs w:val="24"/>
              </w:rPr>
              <w:t>426</w:t>
            </w:r>
            <w:r w:rsidR="006335F5">
              <w:rPr>
                <w:i/>
                <w:color w:val="4472C4" w:themeColor="accent1"/>
                <w:szCs w:val="24"/>
              </w:rPr>
              <w:t>)</w:t>
            </w:r>
            <w:r w:rsidR="006335F5" w:rsidRPr="006335F5">
              <w:rPr>
                <w:i/>
                <w:color w:val="4472C4" w:themeColor="accent1"/>
                <w:szCs w:val="24"/>
              </w:rPr>
              <w:t xml:space="preserve"> </w:t>
            </w:r>
            <w:r>
              <w:rPr>
                <w:i/>
                <w:color w:val="4472C4" w:themeColor="accent1"/>
                <w:szCs w:val="24"/>
              </w:rPr>
              <w:t>41686</w:t>
            </w:r>
            <w:r w:rsidR="006335F5" w:rsidRPr="006335F5">
              <w:rPr>
                <w:i/>
                <w:color w:val="4472C4" w:themeColor="accent1"/>
                <w:szCs w:val="24"/>
              </w:rPr>
              <w:t xml:space="preserve">, el. paštas </w:t>
            </w:r>
            <w:r>
              <w:rPr>
                <w:i/>
                <w:color w:val="4472C4" w:themeColor="accent1"/>
                <w:szCs w:val="24"/>
              </w:rPr>
              <w:t>butuukbuhalterija</w:t>
            </w:r>
            <w:r w:rsidR="006335F5" w:rsidRPr="006335F5">
              <w:rPr>
                <w:i/>
                <w:color w:val="4472C4" w:themeColor="accent1"/>
                <w:szCs w:val="24"/>
              </w:rPr>
              <w:t>@gmail.co</w:t>
            </w:r>
            <w:r w:rsidR="006335F5" w:rsidRPr="009C0F10">
              <w:rPr>
                <w:i/>
                <w:color w:val="4472C4" w:themeColor="accent1"/>
                <w:szCs w:val="24"/>
              </w:rPr>
              <w:t>m</w:t>
            </w:r>
            <w:r w:rsidR="006335F5" w:rsidRPr="009C0F10">
              <w:rPr>
                <w:b/>
                <w:color w:val="4472C4" w:themeColor="accent1"/>
                <w:szCs w:val="24"/>
              </w:rPr>
              <w:t>)</w:t>
            </w:r>
          </w:p>
        </w:tc>
      </w:tr>
      <w:tr w:rsidR="006335F5" w:rsidTr="00045E66">
        <w:trPr>
          <w:trHeight w:val="834"/>
        </w:trPr>
        <w:tc>
          <w:tcPr>
            <w:tcW w:w="704" w:type="dxa"/>
            <w:tcBorders>
              <w:top w:val="single" w:sz="4" w:space="0" w:color="auto"/>
              <w:left w:val="single" w:sz="4" w:space="0" w:color="auto"/>
              <w:bottom w:val="single" w:sz="4" w:space="0" w:color="auto"/>
              <w:right w:val="single" w:sz="4" w:space="0" w:color="auto"/>
            </w:tcBorders>
          </w:tcPr>
          <w:p w:rsidR="006335F5" w:rsidRDefault="00AB1A84" w:rsidP="006335F5">
            <w:pPr>
              <w:rPr>
                <w:szCs w:val="24"/>
              </w:rPr>
            </w:pPr>
            <w:r>
              <w:rPr>
                <w:szCs w:val="24"/>
              </w:rPr>
              <w:lastRenderedPageBreak/>
              <w:t>3</w:t>
            </w:r>
            <w:r w:rsidR="00045E66">
              <w:rPr>
                <w:szCs w:val="24"/>
              </w:rPr>
              <w:t>.</w:t>
            </w:r>
          </w:p>
        </w:tc>
        <w:tc>
          <w:tcPr>
            <w:tcW w:w="2434" w:type="dxa"/>
            <w:tcBorders>
              <w:top w:val="single" w:sz="4" w:space="0" w:color="auto"/>
              <w:left w:val="single" w:sz="4" w:space="0" w:color="auto"/>
              <w:bottom w:val="single" w:sz="4" w:space="0" w:color="auto"/>
              <w:right w:val="single" w:sz="4" w:space="0" w:color="auto"/>
            </w:tcBorders>
          </w:tcPr>
          <w:p w:rsidR="006335F5" w:rsidRDefault="006335F5" w:rsidP="006335F5">
            <w:pPr>
              <w:rPr>
                <w:szCs w:val="24"/>
              </w:rPr>
            </w:pPr>
            <w:r>
              <w:rPr>
                <w:szCs w:val="24"/>
              </w:rPr>
              <w:t>Nepakankamas visuomenės pasitikėjimas savivaldybės įstaigomis</w:t>
            </w:r>
          </w:p>
        </w:tc>
        <w:tc>
          <w:tcPr>
            <w:tcW w:w="2527" w:type="dxa"/>
            <w:tcBorders>
              <w:top w:val="single" w:sz="4" w:space="0" w:color="auto"/>
              <w:left w:val="single" w:sz="4" w:space="0" w:color="auto"/>
              <w:bottom w:val="single" w:sz="4" w:space="0" w:color="auto"/>
              <w:right w:val="single" w:sz="4" w:space="0" w:color="auto"/>
            </w:tcBorders>
          </w:tcPr>
          <w:p w:rsidR="006335F5" w:rsidRDefault="006335F5" w:rsidP="006335F5">
            <w:pPr>
              <w:rPr>
                <w:szCs w:val="24"/>
              </w:rPr>
            </w:pPr>
            <w:r>
              <w:rPr>
                <w:szCs w:val="24"/>
              </w:rPr>
              <w:t xml:space="preserve">Skelbti interneto svetainėje informaciją apie savivaldybės tarybos narių, savivaldybės administracijos, savivaldybės įstaigų ir įmonių darbuotojų nusišalinimus nuo dalyvavimo rengiant, svarstant ir priimant sprendimus, vykdant jiems pavestas užduotis, kad būtų išvengta viešųjų ir privačių interesų konflikto </w:t>
            </w:r>
          </w:p>
        </w:tc>
        <w:tc>
          <w:tcPr>
            <w:tcW w:w="1560" w:type="dxa"/>
            <w:tcBorders>
              <w:top w:val="single" w:sz="4" w:space="0" w:color="auto"/>
              <w:left w:val="single" w:sz="4" w:space="0" w:color="auto"/>
              <w:bottom w:val="single" w:sz="4" w:space="0" w:color="auto"/>
              <w:right w:val="single" w:sz="4" w:space="0" w:color="auto"/>
            </w:tcBorders>
          </w:tcPr>
          <w:p w:rsidR="006335F5" w:rsidRDefault="006335F5" w:rsidP="006335F5">
            <w:pPr>
              <w:rPr>
                <w:bCs/>
                <w:szCs w:val="24"/>
              </w:rPr>
            </w:pPr>
            <w:r>
              <w:rPr>
                <w:bCs/>
                <w:szCs w:val="24"/>
              </w:rPr>
              <w:t xml:space="preserve">Savivaldybės administracijos Kanceliarijos skyrius, </w:t>
            </w:r>
            <w:r>
              <w:rPr>
                <w:szCs w:val="24"/>
              </w:rPr>
              <w:t>savivaldybės įstaigų ir įmonių  vadovai</w:t>
            </w:r>
          </w:p>
          <w:p w:rsidR="006335F5" w:rsidRDefault="006335F5" w:rsidP="006335F5">
            <w:pPr>
              <w:rPr>
                <w:bCs/>
                <w:szCs w:val="24"/>
              </w:rPr>
            </w:pPr>
          </w:p>
          <w:p w:rsidR="006335F5" w:rsidRDefault="006335F5" w:rsidP="006335F5">
            <w:pPr>
              <w:rPr>
                <w:bCs/>
                <w:szCs w:val="24"/>
              </w:rPr>
            </w:pPr>
          </w:p>
          <w:p w:rsidR="006335F5" w:rsidRDefault="006335F5" w:rsidP="006335F5">
            <w:pPr>
              <w:rPr>
                <w:bCs/>
                <w:szCs w:val="24"/>
              </w:rPr>
            </w:pPr>
          </w:p>
          <w:p w:rsidR="006335F5" w:rsidRDefault="006335F5" w:rsidP="006335F5">
            <w:pPr>
              <w:rPr>
                <w:bCs/>
                <w:szCs w:val="24"/>
              </w:rPr>
            </w:pPr>
          </w:p>
          <w:p w:rsidR="006335F5" w:rsidRDefault="006335F5" w:rsidP="006335F5">
            <w:pPr>
              <w:rPr>
                <w:bCs/>
                <w:szCs w:val="24"/>
              </w:rPr>
            </w:pPr>
          </w:p>
          <w:p w:rsidR="006335F5" w:rsidRDefault="006335F5" w:rsidP="006335F5">
            <w:pPr>
              <w:rPr>
                <w:bCs/>
                <w:szCs w:val="24"/>
              </w:rPr>
            </w:pPr>
          </w:p>
        </w:tc>
        <w:tc>
          <w:tcPr>
            <w:tcW w:w="1842" w:type="dxa"/>
            <w:tcBorders>
              <w:top w:val="single" w:sz="4" w:space="0" w:color="auto"/>
              <w:left w:val="single" w:sz="4" w:space="0" w:color="auto"/>
              <w:bottom w:val="single" w:sz="4" w:space="0" w:color="auto"/>
              <w:right w:val="single" w:sz="4" w:space="0" w:color="auto"/>
            </w:tcBorders>
          </w:tcPr>
          <w:p w:rsidR="006335F5" w:rsidRDefault="006335F5" w:rsidP="006335F5">
            <w:pPr>
              <w:rPr>
                <w:bCs/>
                <w:szCs w:val="24"/>
              </w:rPr>
            </w:pPr>
            <w:r>
              <w:rPr>
                <w:bCs/>
                <w:szCs w:val="24"/>
              </w:rPr>
              <w:t>Kas ketvirtį</w:t>
            </w:r>
          </w:p>
        </w:tc>
        <w:tc>
          <w:tcPr>
            <w:tcW w:w="1985" w:type="dxa"/>
            <w:tcBorders>
              <w:top w:val="single" w:sz="4" w:space="0" w:color="auto"/>
              <w:left w:val="single" w:sz="4" w:space="0" w:color="auto"/>
              <w:bottom w:val="single" w:sz="4" w:space="0" w:color="auto"/>
              <w:right w:val="single" w:sz="4" w:space="0" w:color="auto"/>
            </w:tcBorders>
          </w:tcPr>
          <w:p w:rsidR="006335F5" w:rsidRDefault="006335F5" w:rsidP="006335F5">
            <w:pPr>
              <w:rPr>
                <w:szCs w:val="24"/>
              </w:rPr>
            </w:pPr>
            <w:r>
              <w:rPr>
                <w:szCs w:val="24"/>
              </w:rPr>
              <w:t>Bus išvengta interesų konflikto, padidės visuomenės pasitikėjimas savivaldybės institucijomis.</w:t>
            </w:r>
          </w:p>
          <w:p w:rsidR="006335F5" w:rsidRDefault="006335F5" w:rsidP="006335F5">
            <w:pPr>
              <w:rPr>
                <w:szCs w:val="24"/>
              </w:rPr>
            </w:pPr>
            <w:r>
              <w:rPr>
                <w:szCs w:val="24"/>
              </w:rPr>
              <w:t xml:space="preserve">Kartą per ketvirtį parengta apibendrinta informacija apie Joniškio rajono savivaldybės tarybos narius, savivaldybės administracijoje, savivaldybės įstaigose  ir įmonėse </w:t>
            </w:r>
          </w:p>
          <w:p w:rsidR="006335F5" w:rsidRDefault="006335F5" w:rsidP="006335F5">
            <w:pPr>
              <w:rPr>
                <w:szCs w:val="24"/>
              </w:rPr>
            </w:pPr>
            <w:r>
              <w:rPr>
                <w:szCs w:val="24"/>
              </w:rPr>
              <w:t xml:space="preserve">dirbančių asmenų </w:t>
            </w:r>
            <w:r>
              <w:rPr>
                <w:szCs w:val="24"/>
              </w:rPr>
              <w:lastRenderedPageBreak/>
              <w:t>nusišalinimo ir nušalinimo atvejus</w:t>
            </w:r>
          </w:p>
        </w:tc>
        <w:tc>
          <w:tcPr>
            <w:tcW w:w="3827" w:type="dxa"/>
            <w:tcBorders>
              <w:top w:val="single" w:sz="4" w:space="0" w:color="auto"/>
              <w:left w:val="single" w:sz="4" w:space="0" w:color="auto"/>
              <w:bottom w:val="single" w:sz="4" w:space="0" w:color="auto"/>
              <w:right w:val="single" w:sz="4" w:space="0" w:color="auto"/>
            </w:tcBorders>
          </w:tcPr>
          <w:p w:rsidR="006335F5" w:rsidRDefault="006335F5" w:rsidP="006335F5">
            <w:pPr>
              <w:rPr>
                <w:i/>
                <w:color w:val="4472C4" w:themeColor="accent1"/>
                <w:szCs w:val="24"/>
              </w:rPr>
            </w:pPr>
          </w:p>
          <w:p w:rsidR="006335F5" w:rsidRPr="006335F5" w:rsidRDefault="006335F5" w:rsidP="005C6481">
            <w:pPr>
              <w:rPr>
                <w:i/>
                <w:color w:val="4472C4" w:themeColor="accent1"/>
                <w:szCs w:val="24"/>
              </w:rPr>
            </w:pPr>
            <w:r>
              <w:rPr>
                <w:i/>
                <w:color w:val="4472C4" w:themeColor="accent1"/>
                <w:szCs w:val="24"/>
              </w:rPr>
              <w:t>Nusišalinimų atv</w:t>
            </w:r>
            <w:r w:rsidR="005C6481">
              <w:rPr>
                <w:i/>
                <w:color w:val="4472C4" w:themeColor="accent1"/>
                <w:szCs w:val="24"/>
              </w:rPr>
              <w:t>ė</w:t>
            </w:r>
            <w:r>
              <w:rPr>
                <w:i/>
                <w:color w:val="4472C4" w:themeColor="accent1"/>
                <w:szCs w:val="24"/>
              </w:rPr>
              <w:t>jų įstaigoje nebuvo</w:t>
            </w:r>
            <w:r w:rsidR="00537473">
              <w:rPr>
                <w:i/>
                <w:color w:val="4472C4" w:themeColor="accent1"/>
                <w:szCs w:val="24"/>
              </w:rPr>
              <w:t>.</w:t>
            </w:r>
          </w:p>
        </w:tc>
      </w:tr>
      <w:tr w:rsidR="00750CD7" w:rsidTr="00045E66">
        <w:trPr>
          <w:trHeight w:val="2971"/>
        </w:trPr>
        <w:tc>
          <w:tcPr>
            <w:tcW w:w="704" w:type="dxa"/>
            <w:tcBorders>
              <w:top w:val="single" w:sz="4" w:space="0" w:color="auto"/>
              <w:left w:val="single" w:sz="4" w:space="0" w:color="auto"/>
              <w:bottom w:val="single" w:sz="4" w:space="0" w:color="auto"/>
              <w:right w:val="single" w:sz="4" w:space="0" w:color="auto"/>
            </w:tcBorders>
          </w:tcPr>
          <w:p w:rsidR="00750CD7" w:rsidRDefault="00AB1A84" w:rsidP="00750CD7">
            <w:pPr>
              <w:rPr>
                <w:szCs w:val="24"/>
              </w:rPr>
            </w:pPr>
            <w:r>
              <w:rPr>
                <w:szCs w:val="24"/>
              </w:rPr>
              <w:lastRenderedPageBreak/>
              <w:t>4</w:t>
            </w:r>
            <w:r w:rsidR="00750CD7">
              <w:rPr>
                <w:szCs w:val="24"/>
              </w:rPr>
              <w:t>.</w:t>
            </w:r>
          </w:p>
        </w:tc>
        <w:tc>
          <w:tcPr>
            <w:tcW w:w="2434" w:type="dxa"/>
            <w:tcBorders>
              <w:top w:val="single" w:sz="4" w:space="0" w:color="auto"/>
              <w:left w:val="single" w:sz="4" w:space="0" w:color="auto"/>
              <w:bottom w:val="single" w:sz="4" w:space="0" w:color="auto"/>
              <w:right w:val="single" w:sz="4" w:space="0" w:color="auto"/>
            </w:tcBorders>
          </w:tcPr>
          <w:p w:rsidR="00750CD7" w:rsidRDefault="00750CD7" w:rsidP="00750CD7">
            <w:pPr>
              <w:rPr>
                <w:szCs w:val="24"/>
              </w:rPr>
            </w:pPr>
            <w:r>
              <w:rPr>
                <w:szCs w:val="24"/>
              </w:rPr>
              <w:t xml:space="preserve">Nepakankamai užtikrinamas viešųjų pirkimų  procedūrose dalyvaujančių asmenų nešališkumas. Neužtikrinama </w:t>
            </w:r>
            <w:r>
              <w:rPr>
                <w:szCs w:val="24"/>
                <w:lang w:eastAsia="lt-LT"/>
              </w:rPr>
              <w:t>Lietuvos Respublikos viešųjų ir privačių interesų derinimo valstybinėje tarnyboje įstatyme nustatyta pareiga deklaruoti  privačius interesus viešojo pirkimo komisijos nariams, asmenims, perkančiosios organizacijos vadovo paskirtiems atlikti supaprastintus pirkimus, ir viešųjų pirkimų procedūrose dalyvaujantiems ekspertams</w:t>
            </w:r>
          </w:p>
        </w:tc>
        <w:tc>
          <w:tcPr>
            <w:tcW w:w="2527" w:type="dxa"/>
            <w:tcBorders>
              <w:top w:val="single" w:sz="4" w:space="0" w:color="auto"/>
              <w:left w:val="single" w:sz="4" w:space="0" w:color="auto"/>
              <w:bottom w:val="single" w:sz="4" w:space="0" w:color="auto"/>
              <w:right w:val="single" w:sz="4" w:space="0" w:color="auto"/>
            </w:tcBorders>
          </w:tcPr>
          <w:p w:rsidR="00750CD7" w:rsidRDefault="00750CD7" w:rsidP="00750CD7">
            <w:pPr>
              <w:rPr>
                <w:szCs w:val="24"/>
              </w:rPr>
            </w:pPr>
            <w:r>
              <w:rPr>
                <w:szCs w:val="24"/>
              </w:rPr>
              <w:t xml:space="preserve">Užtikrinti, kad pirkimo procedūrose dalyvautų ar su pirkimu susijusius sprendimus priimtų  darbuotojai, kurie prieš tai pasirašė konfidencialumo pasižadėjimą, Viešųjų pirkimų tarnybos kartu su Vyriausiąja tarnybinės etikos komisija nustatytos formos nešališkumo deklaraciją ir deklaravo privačius interesus </w:t>
            </w:r>
          </w:p>
        </w:tc>
        <w:tc>
          <w:tcPr>
            <w:tcW w:w="1560" w:type="dxa"/>
            <w:tcBorders>
              <w:top w:val="single" w:sz="4" w:space="0" w:color="auto"/>
              <w:left w:val="single" w:sz="4" w:space="0" w:color="auto"/>
              <w:bottom w:val="single" w:sz="4" w:space="0" w:color="auto"/>
              <w:right w:val="single" w:sz="4" w:space="0" w:color="auto"/>
            </w:tcBorders>
          </w:tcPr>
          <w:p w:rsidR="00750CD7" w:rsidRDefault="00750CD7" w:rsidP="00750CD7">
            <w:pPr>
              <w:rPr>
                <w:szCs w:val="24"/>
              </w:rPr>
            </w:pPr>
            <w:r>
              <w:rPr>
                <w:szCs w:val="24"/>
              </w:rPr>
              <w:t xml:space="preserve">Savivaldybės administracijos Kanceliarijos skyrius, Viešųjų pirkimų skyrius, </w:t>
            </w:r>
          </w:p>
          <w:p w:rsidR="00750CD7" w:rsidRDefault="00750CD7" w:rsidP="00750CD7">
            <w:pPr>
              <w:rPr>
                <w:szCs w:val="24"/>
              </w:rPr>
            </w:pPr>
            <w:r>
              <w:rPr>
                <w:szCs w:val="24"/>
              </w:rPr>
              <w:t>savivaldybės įstaigų, įmonių vadovai</w:t>
            </w:r>
          </w:p>
        </w:tc>
        <w:tc>
          <w:tcPr>
            <w:tcW w:w="1842" w:type="dxa"/>
            <w:tcBorders>
              <w:top w:val="single" w:sz="4" w:space="0" w:color="auto"/>
              <w:left w:val="single" w:sz="4" w:space="0" w:color="auto"/>
              <w:bottom w:val="single" w:sz="4" w:space="0" w:color="auto"/>
              <w:right w:val="single" w:sz="4" w:space="0" w:color="auto"/>
            </w:tcBorders>
          </w:tcPr>
          <w:p w:rsidR="00750CD7" w:rsidRDefault="00750CD7" w:rsidP="00750CD7">
            <w:pPr>
              <w:rPr>
                <w:bCs/>
                <w:szCs w:val="24"/>
              </w:rPr>
            </w:pPr>
            <w:r>
              <w:rPr>
                <w:bCs/>
                <w:szCs w:val="24"/>
              </w:rPr>
              <w:t>Nuolat</w:t>
            </w:r>
          </w:p>
        </w:tc>
        <w:tc>
          <w:tcPr>
            <w:tcW w:w="1985" w:type="dxa"/>
            <w:tcBorders>
              <w:top w:val="single" w:sz="4" w:space="0" w:color="auto"/>
              <w:left w:val="single" w:sz="4" w:space="0" w:color="auto"/>
              <w:bottom w:val="single" w:sz="4" w:space="0" w:color="auto"/>
              <w:right w:val="single" w:sz="4" w:space="0" w:color="auto"/>
            </w:tcBorders>
          </w:tcPr>
          <w:p w:rsidR="00750CD7" w:rsidRDefault="00750CD7" w:rsidP="00750CD7">
            <w:pPr>
              <w:rPr>
                <w:szCs w:val="24"/>
                <w:lang w:eastAsia="lt-LT"/>
              </w:rPr>
            </w:pPr>
            <w:r>
              <w:rPr>
                <w:szCs w:val="24"/>
                <w:lang w:eastAsia="lt-LT"/>
              </w:rPr>
              <w:t xml:space="preserve">Viešųjų pirkimų procedūrose dalyvauja darbuotojai,  pasirašę  </w:t>
            </w:r>
            <w:r>
              <w:rPr>
                <w:szCs w:val="24"/>
              </w:rPr>
              <w:t>konfidencialumo pasižadėjimą, nešališkumo deklaraciją ir deklaravę privačius interesus (100 proc.)</w:t>
            </w:r>
          </w:p>
        </w:tc>
        <w:tc>
          <w:tcPr>
            <w:tcW w:w="3827" w:type="dxa"/>
            <w:tcBorders>
              <w:top w:val="single" w:sz="4" w:space="0" w:color="auto"/>
              <w:left w:val="single" w:sz="4" w:space="0" w:color="auto"/>
              <w:bottom w:val="single" w:sz="4" w:space="0" w:color="auto"/>
              <w:right w:val="single" w:sz="4" w:space="0" w:color="auto"/>
            </w:tcBorders>
          </w:tcPr>
          <w:p w:rsidR="00045E66" w:rsidRPr="00045E66" w:rsidRDefault="00045E66" w:rsidP="00750CD7">
            <w:pPr>
              <w:rPr>
                <w:b/>
                <w:i/>
                <w:color w:val="4472C4" w:themeColor="accent1"/>
                <w:szCs w:val="24"/>
              </w:rPr>
            </w:pPr>
            <w:r w:rsidRPr="00045E66">
              <w:rPr>
                <w:b/>
                <w:i/>
                <w:color w:val="4472C4" w:themeColor="accent1"/>
                <w:szCs w:val="24"/>
              </w:rPr>
              <w:t>Vykdoma</w:t>
            </w:r>
          </w:p>
          <w:p w:rsidR="00750CD7" w:rsidRPr="00750CD7" w:rsidRDefault="00750CD7" w:rsidP="00750CD7">
            <w:pPr>
              <w:rPr>
                <w:i/>
                <w:color w:val="4472C4" w:themeColor="accent1"/>
                <w:szCs w:val="24"/>
              </w:rPr>
            </w:pPr>
            <w:r w:rsidRPr="00750CD7">
              <w:rPr>
                <w:i/>
                <w:color w:val="4472C4" w:themeColor="accent1"/>
                <w:szCs w:val="24"/>
                <w:lang w:eastAsia="lt-LT"/>
              </w:rPr>
              <w:t xml:space="preserve">Viešųjų pirkimų procedūrose dalyvauja darbuotojai,  pasirašę  </w:t>
            </w:r>
            <w:r w:rsidRPr="00750CD7">
              <w:rPr>
                <w:i/>
                <w:color w:val="4472C4" w:themeColor="accent1"/>
                <w:szCs w:val="24"/>
              </w:rPr>
              <w:t>konfidencialumo pasižadėjimą, nešališkumo deklaraciją ir deklaravę privačius interesus  –100 proc. (5 darbuotojai)</w:t>
            </w:r>
          </w:p>
        </w:tc>
      </w:tr>
      <w:tr w:rsidR="00750CD7" w:rsidTr="00045E66">
        <w:trPr>
          <w:trHeight w:val="2971"/>
        </w:trPr>
        <w:tc>
          <w:tcPr>
            <w:tcW w:w="704" w:type="dxa"/>
            <w:tcBorders>
              <w:top w:val="single" w:sz="4" w:space="0" w:color="auto"/>
              <w:left w:val="single" w:sz="4" w:space="0" w:color="auto"/>
              <w:bottom w:val="single" w:sz="4" w:space="0" w:color="auto"/>
              <w:right w:val="single" w:sz="4" w:space="0" w:color="auto"/>
            </w:tcBorders>
          </w:tcPr>
          <w:p w:rsidR="00750CD7" w:rsidRDefault="00AB1A84" w:rsidP="00750CD7">
            <w:pPr>
              <w:rPr>
                <w:szCs w:val="24"/>
              </w:rPr>
            </w:pPr>
            <w:r>
              <w:rPr>
                <w:szCs w:val="24"/>
              </w:rPr>
              <w:lastRenderedPageBreak/>
              <w:t>5</w:t>
            </w:r>
            <w:r w:rsidR="00750CD7">
              <w:rPr>
                <w:szCs w:val="24"/>
              </w:rPr>
              <w:t xml:space="preserve">. </w:t>
            </w:r>
          </w:p>
        </w:tc>
        <w:tc>
          <w:tcPr>
            <w:tcW w:w="2434" w:type="dxa"/>
            <w:tcBorders>
              <w:top w:val="single" w:sz="4" w:space="0" w:color="auto"/>
              <w:left w:val="single" w:sz="4" w:space="0" w:color="auto"/>
              <w:bottom w:val="single" w:sz="4" w:space="0" w:color="auto"/>
              <w:right w:val="single" w:sz="4" w:space="0" w:color="auto"/>
            </w:tcBorders>
          </w:tcPr>
          <w:p w:rsidR="00750CD7" w:rsidRDefault="00750CD7" w:rsidP="00750CD7">
            <w:pPr>
              <w:rPr>
                <w:szCs w:val="24"/>
              </w:rPr>
            </w:pPr>
            <w:r>
              <w:rPr>
                <w:szCs w:val="24"/>
              </w:rPr>
              <w:t xml:space="preserve">Interneto svetainėje  neskelbiama informacija apie savivaldybės įstaigų darbuotojų tarnybines komandiruotes </w:t>
            </w:r>
          </w:p>
        </w:tc>
        <w:tc>
          <w:tcPr>
            <w:tcW w:w="2527" w:type="dxa"/>
            <w:tcBorders>
              <w:top w:val="single" w:sz="4" w:space="0" w:color="auto"/>
              <w:left w:val="single" w:sz="4" w:space="0" w:color="auto"/>
              <w:bottom w:val="single" w:sz="4" w:space="0" w:color="auto"/>
              <w:right w:val="single" w:sz="4" w:space="0" w:color="auto"/>
            </w:tcBorders>
          </w:tcPr>
          <w:p w:rsidR="00750CD7" w:rsidRDefault="00750CD7" w:rsidP="00750CD7">
            <w:pPr>
              <w:rPr>
                <w:szCs w:val="24"/>
              </w:rPr>
            </w:pPr>
            <w:r>
              <w:rPr>
                <w:szCs w:val="24"/>
              </w:rPr>
              <w:t>Skelbti interneto svetainėje informaciją  apie įstaigų ir įmonių darbuotojų tarnybines komandiruotes, nurodant komandiruotės tikslą, išlaidas bei rezultatą</w:t>
            </w:r>
          </w:p>
        </w:tc>
        <w:tc>
          <w:tcPr>
            <w:tcW w:w="1560" w:type="dxa"/>
            <w:tcBorders>
              <w:top w:val="single" w:sz="4" w:space="0" w:color="auto"/>
              <w:left w:val="single" w:sz="4" w:space="0" w:color="auto"/>
              <w:bottom w:val="single" w:sz="4" w:space="0" w:color="auto"/>
              <w:right w:val="single" w:sz="4" w:space="0" w:color="auto"/>
            </w:tcBorders>
          </w:tcPr>
          <w:p w:rsidR="00750CD7" w:rsidRDefault="00750CD7" w:rsidP="00750CD7">
            <w:pPr>
              <w:rPr>
                <w:szCs w:val="24"/>
              </w:rPr>
            </w:pPr>
            <w:r>
              <w:rPr>
                <w:szCs w:val="24"/>
              </w:rPr>
              <w:t xml:space="preserve">Savivaldybės administracijos Kanceliarijos skyrius, </w:t>
            </w:r>
          </w:p>
          <w:p w:rsidR="00750CD7" w:rsidRDefault="00750CD7" w:rsidP="00750CD7">
            <w:pPr>
              <w:rPr>
                <w:bCs/>
                <w:szCs w:val="24"/>
              </w:rPr>
            </w:pPr>
            <w:r>
              <w:rPr>
                <w:szCs w:val="24"/>
              </w:rPr>
              <w:t>savivaldybės įstaigų, įmonių vadovai</w:t>
            </w:r>
          </w:p>
        </w:tc>
        <w:tc>
          <w:tcPr>
            <w:tcW w:w="1842" w:type="dxa"/>
            <w:tcBorders>
              <w:top w:val="single" w:sz="4" w:space="0" w:color="auto"/>
              <w:left w:val="single" w:sz="4" w:space="0" w:color="auto"/>
              <w:bottom w:val="single" w:sz="4" w:space="0" w:color="auto"/>
              <w:right w:val="single" w:sz="4" w:space="0" w:color="auto"/>
            </w:tcBorders>
          </w:tcPr>
          <w:p w:rsidR="00750CD7" w:rsidRDefault="00750CD7" w:rsidP="00750CD7">
            <w:pPr>
              <w:rPr>
                <w:bCs/>
                <w:szCs w:val="24"/>
              </w:rPr>
            </w:pPr>
            <w:r>
              <w:rPr>
                <w:bCs/>
                <w:szCs w:val="24"/>
              </w:rPr>
              <w:t>Nuolat</w:t>
            </w:r>
          </w:p>
        </w:tc>
        <w:tc>
          <w:tcPr>
            <w:tcW w:w="1985" w:type="dxa"/>
            <w:tcBorders>
              <w:top w:val="single" w:sz="4" w:space="0" w:color="auto"/>
              <w:left w:val="single" w:sz="4" w:space="0" w:color="auto"/>
              <w:bottom w:val="single" w:sz="4" w:space="0" w:color="auto"/>
              <w:right w:val="single" w:sz="4" w:space="0" w:color="auto"/>
            </w:tcBorders>
          </w:tcPr>
          <w:p w:rsidR="00750CD7" w:rsidRDefault="00750CD7" w:rsidP="00750CD7">
            <w:pPr>
              <w:rPr>
                <w:szCs w:val="24"/>
              </w:rPr>
            </w:pPr>
            <w:r>
              <w:rPr>
                <w:szCs w:val="24"/>
              </w:rPr>
              <w:t>Interneto svetainėje skelbiama informacija apie darbuotojų tarnybines komandiruotes, nurodant komandiruotės tikslą, išlaidas bei rezultatą</w:t>
            </w:r>
          </w:p>
        </w:tc>
        <w:tc>
          <w:tcPr>
            <w:tcW w:w="3827" w:type="dxa"/>
            <w:tcBorders>
              <w:top w:val="single" w:sz="4" w:space="0" w:color="auto"/>
              <w:left w:val="single" w:sz="4" w:space="0" w:color="auto"/>
              <w:bottom w:val="single" w:sz="4" w:space="0" w:color="auto"/>
              <w:right w:val="single" w:sz="4" w:space="0" w:color="auto"/>
            </w:tcBorders>
          </w:tcPr>
          <w:p w:rsidR="00750CD7" w:rsidRDefault="00117DF3" w:rsidP="00750CD7">
            <w:pPr>
              <w:rPr>
                <w:i/>
                <w:color w:val="4472C4" w:themeColor="accent1"/>
                <w:szCs w:val="24"/>
              </w:rPr>
            </w:pPr>
            <w:r>
              <w:rPr>
                <w:i/>
                <w:color w:val="4472C4" w:themeColor="accent1"/>
                <w:szCs w:val="24"/>
              </w:rPr>
              <w:t>Nebuvo poreikio</w:t>
            </w:r>
            <w:r w:rsidR="00750CD7">
              <w:rPr>
                <w:i/>
                <w:color w:val="4472C4" w:themeColor="accent1"/>
                <w:szCs w:val="24"/>
              </w:rPr>
              <w:t xml:space="preserve"> </w:t>
            </w:r>
          </w:p>
        </w:tc>
      </w:tr>
      <w:tr w:rsidR="00750CD7" w:rsidTr="00045E66">
        <w:trPr>
          <w:trHeight w:val="1684"/>
        </w:trPr>
        <w:tc>
          <w:tcPr>
            <w:tcW w:w="704" w:type="dxa"/>
            <w:tcBorders>
              <w:top w:val="single" w:sz="4" w:space="0" w:color="auto"/>
              <w:left w:val="single" w:sz="4" w:space="0" w:color="auto"/>
              <w:bottom w:val="single" w:sz="4" w:space="0" w:color="auto"/>
              <w:right w:val="single" w:sz="4" w:space="0" w:color="auto"/>
            </w:tcBorders>
          </w:tcPr>
          <w:p w:rsidR="00750CD7" w:rsidRDefault="00AB1A84" w:rsidP="00750CD7">
            <w:pPr>
              <w:rPr>
                <w:szCs w:val="24"/>
              </w:rPr>
            </w:pPr>
            <w:r>
              <w:rPr>
                <w:szCs w:val="24"/>
              </w:rPr>
              <w:t>6</w:t>
            </w:r>
            <w:r w:rsidR="00750CD7">
              <w:rPr>
                <w:szCs w:val="24"/>
              </w:rPr>
              <w:t>.</w:t>
            </w:r>
          </w:p>
        </w:tc>
        <w:tc>
          <w:tcPr>
            <w:tcW w:w="2434" w:type="dxa"/>
            <w:tcBorders>
              <w:top w:val="single" w:sz="4" w:space="0" w:color="auto"/>
              <w:left w:val="single" w:sz="4" w:space="0" w:color="auto"/>
              <w:bottom w:val="single" w:sz="4" w:space="0" w:color="auto"/>
              <w:right w:val="single" w:sz="4" w:space="0" w:color="auto"/>
            </w:tcBorders>
          </w:tcPr>
          <w:p w:rsidR="00750CD7" w:rsidRDefault="00750CD7" w:rsidP="00750CD7">
            <w:pPr>
              <w:rPr>
                <w:szCs w:val="24"/>
                <w:shd w:val="clear" w:color="auto" w:fill="FFFFFF"/>
              </w:rPr>
            </w:pPr>
            <w:r>
              <w:t>Viešųjų pirkimų organizavimo taisyklėse   nenumatytos ir neatskirtos pirkimuose dalyvaujančių subjektų funkcijos</w:t>
            </w:r>
          </w:p>
        </w:tc>
        <w:tc>
          <w:tcPr>
            <w:tcW w:w="2527" w:type="dxa"/>
            <w:tcBorders>
              <w:top w:val="single" w:sz="4" w:space="0" w:color="auto"/>
              <w:left w:val="single" w:sz="4" w:space="0" w:color="auto"/>
              <w:bottom w:val="single" w:sz="4" w:space="0" w:color="auto"/>
              <w:right w:val="single" w:sz="4" w:space="0" w:color="auto"/>
            </w:tcBorders>
          </w:tcPr>
          <w:p w:rsidR="00750CD7" w:rsidRDefault="00750CD7" w:rsidP="00750CD7">
            <w:r>
              <w:rPr>
                <w:color w:val="000000"/>
                <w:lang w:bidi="lt-LT"/>
              </w:rPr>
              <w:t xml:space="preserve">Viešųjų pirkimų procese atskirti </w:t>
            </w:r>
            <w:r>
              <w:t>pirkimuose dalyvaujančių subjektų funkcijas,  užtikrinti, kad tie patys asmenys nedalyvautų formuojant prekių, paslaugų ir (ar) darbų poreikį, derinant pirkimų paraiškas, vykdant (organizuojant) viešuosius pirkimus, kontroliuojant pirkimo sutarčių vykdymą</w:t>
            </w:r>
          </w:p>
        </w:tc>
        <w:tc>
          <w:tcPr>
            <w:tcW w:w="1560" w:type="dxa"/>
            <w:tcBorders>
              <w:top w:val="single" w:sz="4" w:space="0" w:color="auto"/>
              <w:left w:val="single" w:sz="4" w:space="0" w:color="auto"/>
              <w:bottom w:val="single" w:sz="4" w:space="0" w:color="auto"/>
              <w:right w:val="single" w:sz="4" w:space="0" w:color="auto"/>
            </w:tcBorders>
          </w:tcPr>
          <w:p w:rsidR="00750CD7" w:rsidRDefault="00750CD7" w:rsidP="00750CD7">
            <w:pPr>
              <w:rPr>
                <w:szCs w:val="24"/>
                <w:highlight w:val="yellow"/>
              </w:rPr>
            </w:pPr>
            <w:r>
              <w:rPr>
                <w:szCs w:val="24"/>
              </w:rPr>
              <w:t>Savivaldybės administracijos Viešųjų pirkimų skyrius,  savivaldybės įstaigų ir įmonių vadovai</w:t>
            </w:r>
          </w:p>
        </w:tc>
        <w:tc>
          <w:tcPr>
            <w:tcW w:w="1842" w:type="dxa"/>
            <w:tcBorders>
              <w:top w:val="single" w:sz="4" w:space="0" w:color="auto"/>
              <w:left w:val="single" w:sz="4" w:space="0" w:color="auto"/>
              <w:bottom w:val="single" w:sz="4" w:space="0" w:color="auto"/>
              <w:right w:val="single" w:sz="4" w:space="0" w:color="auto"/>
            </w:tcBorders>
          </w:tcPr>
          <w:p w:rsidR="00750CD7" w:rsidRDefault="00750CD7" w:rsidP="00750CD7">
            <w:pPr>
              <w:rPr>
                <w:szCs w:val="24"/>
                <w:highlight w:val="yellow"/>
              </w:rPr>
            </w:pPr>
            <w:r>
              <w:rPr>
                <w:szCs w:val="24"/>
              </w:rPr>
              <w:t>Iki 2018 metų pabaigos</w:t>
            </w:r>
          </w:p>
        </w:tc>
        <w:tc>
          <w:tcPr>
            <w:tcW w:w="1985" w:type="dxa"/>
            <w:tcBorders>
              <w:top w:val="single" w:sz="4" w:space="0" w:color="auto"/>
              <w:left w:val="single" w:sz="4" w:space="0" w:color="auto"/>
              <w:bottom w:val="single" w:sz="4" w:space="0" w:color="auto"/>
              <w:right w:val="single" w:sz="4" w:space="0" w:color="auto"/>
            </w:tcBorders>
          </w:tcPr>
          <w:p w:rsidR="00750CD7" w:rsidRDefault="00750CD7" w:rsidP="00750CD7">
            <w:pPr>
              <w:rPr>
                <w:szCs w:val="24"/>
              </w:rPr>
            </w:pPr>
            <w:r>
              <w:rPr>
                <w:color w:val="000000"/>
                <w:lang w:bidi="lt-LT"/>
              </w:rPr>
              <w:t xml:space="preserve">Viešųjų pirkimų procese atskirtos </w:t>
            </w:r>
            <w:r>
              <w:t xml:space="preserve">pirkimuose dalyvaujančių subjektų funkcijos,  užtikrinta, kad tie patys asmenys nedalyvautų formuojant prekių, paslaugų ir (ar) darbų poreikį, derinant pirkimų paraiškas, vykdant (organizuojant) viešuosius pirkimus, kontroliuojant </w:t>
            </w:r>
            <w:r>
              <w:lastRenderedPageBreak/>
              <w:t>pirkimo sutarčių vykdymą.</w:t>
            </w:r>
          </w:p>
          <w:p w:rsidR="00750CD7" w:rsidRDefault="00750CD7" w:rsidP="00750CD7">
            <w:pPr>
              <w:rPr>
                <w:szCs w:val="24"/>
              </w:rPr>
            </w:pPr>
            <w:r>
              <w:rPr>
                <w:szCs w:val="24"/>
              </w:rPr>
              <w:t xml:space="preserve">Parengtas teisės aktas arba patikslinta Viešųjų pirkimų organizavimo tvarka </w:t>
            </w:r>
          </w:p>
        </w:tc>
        <w:tc>
          <w:tcPr>
            <w:tcW w:w="3827" w:type="dxa"/>
            <w:tcBorders>
              <w:top w:val="single" w:sz="4" w:space="0" w:color="auto"/>
              <w:left w:val="single" w:sz="4" w:space="0" w:color="auto"/>
              <w:bottom w:val="single" w:sz="4" w:space="0" w:color="auto"/>
              <w:right w:val="single" w:sz="4" w:space="0" w:color="auto"/>
            </w:tcBorders>
          </w:tcPr>
          <w:p w:rsidR="00750CD7" w:rsidRPr="000747BF" w:rsidRDefault="00750CD7" w:rsidP="00750CD7">
            <w:pPr>
              <w:rPr>
                <w:b/>
                <w:i/>
                <w:color w:val="4472C4" w:themeColor="accent1"/>
                <w:szCs w:val="24"/>
              </w:rPr>
            </w:pPr>
            <w:r w:rsidRPr="000747BF">
              <w:rPr>
                <w:b/>
                <w:i/>
                <w:color w:val="4472C4" w:themeColor="accent1"/>
                <w:szCs w:val="24"/>
              </w:rPr>
              <w:lastRenderedPageBreak/>
              <w:t>Vykdom</w:t>
            </w:r>
            <w:r w:rsidR="00045E66">
              <w:rPr>
                <w:b/>
                <w:i/>
                <w:color w:val="4472C4" w:themeColor="accent1"/>
                <w:szCs w:val="24"/>
              </w:rPr>
              <w:t>a</w:t>
            </w:r>
          </w:p>
          <w:p w:rsidR="00750CD7" w:rsidRDefault="00117DF3" w:rsidP="00750CD7">
            <w:pPr>
              <w:rPr>
                <w:i/>
                <w:color w:val="4472C4" w:themeColor="accent1"/>
                <w:szCs w:val="24"/>
              </w:rPr>
            </w:pPr>
            <w:r>
              <w:rPr>
                <w:i/>
                <w:color w:val="4472C4" w:themeColor="accent1"/>
                <w:szCs w:val="24"/>
              </w:rPr>
              <w:t>Atsakingi asmenys už viešuosius pirkimus paraiškų neteikia. Paraiškas teikia asmenys atsakingi už savo veiklos sritį.</w:t>
            </w:r>
          </w:p>
        </w:tc>
      </w:tr>
      <w:tr w:rsidR="00C310D0" w:rsidTr="00045E66">
        <w:trPr>
          <w:trHeight w:val="692"/>
        </w:trPr>
        <w:tc>
          <w:tcPr>
            <w:tcW w:w="704" w:type="dxa"/>
            <w:tcBorders>
              <w:top w:val="single" w:sz="4" w:space="0" w:color="auto"/>
              <w:left w:val="single" w:sz="4" w:space="0" w:color="auto"/>
              <w:bottom w:val="single" w:sz="4" w:space="0" w:color="auto"/>
              <w:right w:val="single" w:sz="4" w:space="0" w:color="auto"/>
            </w:tcBorders>
          </w:tcPr>
          <w:p w:rsidR="00C310D0" w:rsidRDefault="00AB1A84" w:rsidP="009C6D2F">
            <w:pPr>
              <w:rPr>
                <w:szCs w:val="24"/>
              </w:rPr>
            </w:pPr>
            <w:r>
              <w:rPr>
                <w:szCs w:val="24"/>
              </w:rPr>
              <w:lastRenderedPageBreak/>
              <w:t>7</w:t>
            </w:r>
            <w:r w:rsidR="00C310D0">
              <w:rPr>
                <w:szCs w:val="24"/>
              </w:rPr>
              <w:t>.</w:t>
            </w:r>
          </w:p>
        </w:tc>
        <w:tc>
          <w:tcPr>
            <w:tcW w:w="2434" w:type="dxa"/>
            <w:tcBorders>
              <w:top w:val="single" w:sz="4" w:space="0" w:color="auto"/>
              <w:left w:val="single" w:sz="4" w:space="0" w:color="auto"/>
              <w:bottom w:val="single" w:sz="4" w:space="0" w:color="auto"/>
              <w:right w:val="single" w:sz="4" w:space="0" w:color="auto"/>
            </w:tcBorders>
          </w:tcPr>
          <w:p w:rsidR="00C310D0" w:rsidRDefault="00C310D0" w:rsidP="00C310D0">
            <w:pPr>
              <w:rPr>
                <w:szCs w:val="24"/>
              </w:rPr>
            </w:pPr>
            <w:r>
              <w:rPr>
                <w:szCs w:val="24"/>
              </w:rPr>
              <w:t>Asmenys, nemotyvuoti pranešti apie korupcijos atvejus, per mažai informuojami apie galimus pranešimo apie korupcijos atvejus būdus</w:t>
            </w:r>
          </w:p>
        </w:tc>
        <w:tc>
          <w:tcPr>
            <w:tcW w:w="2527" w:type="dxa"/>
            <w:tcBorders>
              <w:top w:val="single" w:sz="4" w:space="0" w:color="auto"/>
              <w:left w:val="single" w:sz="4" w:space="0" w:color="auto"/>
              <w:bottom w:val="single" w:sz="4" w:space="0" w:color="auto"/>
              <w:right w:val="single" w:sz="4" w:space="0" w:color="auto"/>
            </w:tcBorders>
          </w:tcPr>
          <w:p w:rsidR="00C310D0" w:rsidRDefault="00C310D0" w:rsidP="00C310D0">
            <w:pPr>
              <w:rPr>
                <w:szCs w:val="24"/>
              </w:rPr>
            </w:pPr>
            <w:r>
              <w:rPr>
                <w:szCs w:val="24"/>
              </w:rPr>
              <w:t>Organizuoti viešas prevencines, švietimo veiklas korupcijos tema</w:t>
            </w:r>
          </w:p>
        </w:tc>
        <w:tc>
          <w:tcPr>
            <w:tcW w:w="1560" w:type="dxa"/>
            <w:tcBorders>
              <w:top w:val="single" w:sz="4" w:space="0" w:color="auto"/>
              <w:left w:val="single" w:sz="4" w:space="0" w:color="auto"/>
              <w:bottom w:val="single" w:sz="4" w:space="0" w:color="auto"/>
              <w:right w:val="single" w:sz="4" w:space="0" w:color="auto"/>
            </w:tcBorders>
          </w:tcPr>
          <w:p w:rsidR="00C310D0" w:rsidRDefault="00C310D0" w:rsidP="00C310D0">
            <w:pPr>
              <w:rPr>
                <w:szCs w:val="24"/>
              </w:rPr>
            </w:pPr>
            <w:r>
              <w:rPr>
                <w:szCs w:val="24"/>
              </w:rPr>
              <w:t xml:space="preserve">Antikorupcijos komisija, savivaldybės </w:t>
            </w:r>
            <w:r>
              <w:rPr>
                <w:bCs/>
                <w:szCs w:val="24"/>
              </w:rPr>
              <w:t xml:space="preserve">administracijos darbuotojas,  </w:t>
            </w:r>
            <w:r>
              <w:rPr>
                <w:rFonts w:eastAsia="SimSun"/>
                <w:bCs/>
                <w:szCs w:val="24"/>
                <w:lang w:eastAsia="zh-CN"/>
              </w:rPr>
              <w:t>atsakingas už korupcijos prevenciją ir kontrolę</w:t>
            </w:r>
            <w:r>
              <w:rPr>
                <w:szCs w:val="24"/>
              </w:rPr>
              <w:t>, savivaldybės įstaigų, įmonių vadovai</w:t>
            </w:r>
          </w:p>
        </w:tc>
        <w:tc>
          <w:tcPr>
            <w:tcW w:w="1842" w:type="dxa"/>
            <w:tcBorders>
              <w:top w:val="single" w:sz="4" w:space="0" w:color="auto"/>
              <w:left w:val="single" w:sz="4" w:space="0" w:color="auto"/>
              <w:bottom w:val="single" w:sz="4" w:space="0" w:color="auto"/>
              <w:right w:val="single" w:sz="4" w:space="0" w:color="auto"/>
            </w:tcBorders>
          </w:tcPr>
          <w:p w:rsidR="00C310D0" w:rsidRDefault="00C310D0" w:rsidP="00C310D0">
            <w:pPr>
              <w:rPr>
                <w:szCs w:val="24"/>
              </w:rPr>
            </w:pPr>
            <w:r>
              <w:rPr>
                <w:szCs w:val="24"/>
              </w:rPr>
              <w:t>Nuolat</w:t>
            </w:r>
          </w:p>
        </w:tc>
        <w:tc>
          <w:tcPr>
            <w:tcW w:w="1985" w:type="dxa"/>
            <w:tcBorders>
              <w:top w:val="single" w:sz="4" w:space="0" w:color="auto"/>
              <w:left w:val="single" w:sz="4" w:space="0" w:color="auto"/>
              <w:bottom w:val="single" w:sz="4" w:space="0" w:color="auto"/>
              <w:right w:val="single" w:sz="4" w:space="0" w:color="auto"/>
            </w:tcBorders>
          </w:tcPr>
          <w:p w:rsidR="00C310D0" w:rsidRDefault="00C310D0" w:rsidP="00C310D0">
            <w:pPr>
              <w:rPr>
                <w:szCs w:val="24"/>
              </w:rPr>
            </w:pPr>
            <w:r>
              <w:rPr>
                <w:szCs w:val="24"/>
              </w:rPr>
              <w:t>Įgyvendinta vieša antikorupcinė veikla.</w:t>
            </w:r>
          </w:p>
          <w:p w:rsidR="00C310D0" w:rsidRDefault="00C310D0" w:rsidP="00C310D0">
            <w:pPr>
              <w:rPr>
                <w:szCs w:val="24"/>
              </w:rPr>
            </w:pPr>
            <w:r>
              <w:rPr>
                <w:szCs w:val="24"/>
              </w:rPr>
              <w:t>Veiklos tema, trukmė, dalyvių skaičius</w:t>
            </w:r>
          </w:p>
        </w:tc>
        <w:tc>
          <w:tcPr>
            <w:tcW w:w="3827" w:type="dxa"/>
            <w:tcBorders>
              <w:top w:val="single" w:sz="4" w:space="0" w:color="auto"/>
              <w:left w:val="single" w:sz="4" w:space="0" w:color="auto"/>
              <w:bottom w:val="single" w:sz="4" w:space="0" w:color="auto"/>
              <w:right w:val="single" w:sz="4" w:space="0" w:color="auto"/>
            </w:tcBorders>
          </w:tcPr>
          <w:p w:rsidR="00C310D0" w:rsidRPr="00C310D0" w:rsidRDefault="00C310D0" w:rsidP="00C310D0">
            <w:pPr>
              <w:rPr>
                <w:b/>
                <w:i/>
                <w:color w:val="4472C4" w:themeColor="accent1"/>
                <w:szCs w:val="24"/>
              </w:rPr>
            </w:pPr>
            <w:r w:rsidRPr="00C310D0">
              <w:rPr>
                <w:b/>
                <w:i/>
                <w:color w:val="4472C4" w:themeColor="accent1"/>
                <w:szCs w:val="24"/>
              </w:rPr>
              <w:t>Vykdoma</w:t>
            </w:r>
          </w:p>
          <w:p w:rsidR="00C310D0" w:rsidRDefault="00C310D0" w:rsidP="00C310D0">
            <w:pPr>
              <w:rPr>
                <w:i/>
                <w:color w:val="4472C4" w:themeColor="accent1"/>
                <w:szCs w:val="24"/>
              </w:rPr>
            </w:pPr>
            <w:r>
              <w:rPr>
                <w:i/>
                <w:color w:val="4472C4" w:themeColor="accent1"/>
                <w:szCs w:val="24"/>
              </w:rPr>
              <w:t>Skelbimų lentoje patalpinta Specialiųjų tyrimų tarnybos kontaktinė informacija</w:t>
            </w:r>
          </w:p>
          <w:p w:rsidR="00C310D0" w:rsidRDefault="00C310D0" w:rsidP="00C310D0">
            <w:pPr>
              <w:rPr>
                <w:i/>
                <w:color w:val="4472C4" w:themeColor="accent1"/>
                <w:szCs w:val="24"/>
              </w:rPr>
            </w:pPr>
          </w:p>
          <w:p w:rsidR="00C310D0" w:rsidRDefault="00117DF3" w:rsidP="00C310D0">
            <w:pPr>
              <w:rPr>
                <w:i/>
                <w:color w:val="4472C4" w:themeColor="accent1"/>
                <w:szCs w:val="24"/>
              </w:rPr>
            </w:pPr>
            <w:r>
              <w:rPr>
                <w:i/>
                <w:color w:val="4472C4" w:themeColor="accent1"/>
                <w:szCs w:val="24"/>
              </w:rPr>
              <w:t>UAB „Joniškio butų ūkis“</w:t>
            </w:r>
            <w:r w:rsidR="00C310D0">
              <w:rPr>
                <w:i/>
                <w:color w:val="4472C4" w:themeColor="accent1"/>
                <w:szCs w:val="24"/>
              </w:rPr>
              <w:t xml:space="preserve">interneto svetainėje </w:t>
            </w:r>
            <w:r>
              <w:rPr>
                <w:i/>
                <w:color w:val="4472C4" w:themeColor="accent1"/>
                <w:szCs w:val="24"/>
              </w:rPr>
              <w:t>nurodytas asmuo atsakingas už korupcijos prevenciją ir jos kontrolę bendrovėje.</w:t>
            </w:r>
            <w:r w:rsidR="00C310D0">
              <w:rPr>
                <w:i/>
                <w:color w:val="4472C4" w:themeColor="accent1"/>
                <w:szCs w:val="24"/>
              </w:rPr>
              <w:t xml:space="preserve"> </w:t>
            </w:r>
          </w:p>
          <w:p w:rsidR="00C310D0" w:rsidRDefault="00C310D0" w:rsidP="00C310D0">
            <w:pPr>
              <w:rPr>
                <w:i/>
                <w:color w:val="4472C4" w:themeColor="accent1"/>
                <w:szCs w:val="24"/>
              </w:rPr>
            </w:pPr>
          </w:p>
        </w:tc>
      </w:tr>
    </w:tbl>
    <w:p w:rsidR="00C418E7" w:rsidRDefault="00C418E7" w:rsidP="00654D71">
      <w:pPr>
        <w:rPr>
          <w:szCs w:val="24"/>
        </w:rPr>
      </w:pPr>
    </w:p>
    <w:p w:rsidR="00045E66" w:rsidRDefault="00045E66" w:rsidP="00654D71">
      <w:pPr>
        <w:rPr>
          <w:szCs w:val="24"/>
        </w:rPr>
      </w:pPr>
      <w:r>
        <w:rPr>
          <w:szCs w:val="24"/>
        </w:rPr>
        <w:t>Parengė</w:t>
      </w:r>
    </w:p>
    <w:p w:rsidR="00045E66" w:rsidRDefault="00045E66" w:rsidP="00654D71">
      <w:pPr>
        <w:rPr>
          <w:szCs w:val="24"/>
        </w:rPr>
      </w:pPr>
    </w:p>
    <w:p w:rsidR="00045E66" w:rsidRDefault="00C418E7" w:rsidP="00654D71">
      <w:pPr>
        <w:rPr>
          <w:szCs w:val="24"/>
        </w:rPr>
      </w:pPr>
      <w:r>
        <w:rPr>
          <w:szCs w:val="24"/>
        </w:rPr>
        <w:t>Buhalterė Rosita Butvilė 8 426 41686</w:t>
      </w:r>
    </w:p>
    <w:p w:rsidR="00045E66" w:rsidRDefault="00045E66" w:rsidP="00654D71">
      <w:pPr>
        <w:rPr>
          <w:szCs w:val="24"/>
        </w:rPr>
      </w:pPr>
    </w:p>
    <w:sectPr w:rsidR="00045E66" w:rsidSect="002E6649">
      <w:headerReference w:type="default" r:id="rId8"/>
      <w:pgSz w:w="16838" w:h="11906" w:orient="landscape" w:code="9"/>
      <w:pgMar w:top="567" w:right="1134" w:bottom="1701" w:left="1134" w:header="992" w:footer="794"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02F" w:rsidRDefault="0042402F" w:rsidP="00045E66">
      <w:r>
        <w:separator/>
      </w:r>
    </w:p>
  </w:endnote>
  <w:endnote w:type="continuationSeparator" w:id="0">
    <w:p w:rsidR="0042402F" w:rsidRDefault="0042402F" w:rsidP="00045E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ourier New">
    <w:panose1 w:val="02070309020205020404"/>
    <w:charset w:val="BA"/>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02F" w:rsidRDefault="0042402F" w:rsidP="00045E66">
      <w:r>
        <w:separator/>
      </w:r>
    </w:p>
  </w:footnote>
  <w:footnote w:type="continuationSeparator" w:id="0">
    <w:p w:rsidR="0042402F" w:rsidRDefault="0042402F" w:rsidP="00045E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597709"/>
      <w:docPartObj>
        <w:docPartGallery w:val="Page Numbers (Top of Page)"/>
        <w:docPartUnique/>
      </w:docPartObj>
    </w:sdtPr>
    <w:sdtContent>
      <w:p w:rsidR="00AE2A6B" w:rsidRDefault="001D2B01">
        <w:pPr>
          <w:pStyle w:val="Header"/>
          <w:jc w:val="center"/>
        </w:pPr>
        <w:r>
          <w:fldChar w:fldCharType="begin"/>
        </w:r>
        <w:r w:rsidR="00AE2A6B">
          <w:instrText>PAGE   \* MERGEFORMAT</w:instrText>
        </w:r>
        <w:r>
          <w:fldChar w:fldCharType="separate"/>
        </w:r>
        <w:r w:rsidR="00AB1A84">
          <w:rPr>
            <w:noProof/>
          </w:rPr>
          <w:t>6</w:t>
        </w:r>
        <w:r>
          <w:fldChar w:fldCharType="end"/>
        </w:r>
      </w:p>
    </w:sdtContent>
  </w:sdt>
  <w:p w:rsidR="00AE2A6B" w:rsidRDefault="00AE2A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654D71"/>
    <w:rsid w:val="00007E55"/>
    <w:rsid w:val="00010782"/>
    <w:rsid w:val="000459E7"/>
    <w:rsid w:val="00045E66"/>
    <w:rsid w:val="00070FE9"/>
    <w:rsid w:val="000747BF"/>
    <w:rsid w:val="00117DF3"/>
    <w:rsid w:val="001D2B01"/>
    <w:rsid w:val="002D534E"/>
    <w:rsid w:val="004119F1"/>
    <w:rsid w:val="0042402F"/>
    <w:rsid w:val="00444FC3"/>
    <w:rsid w:val="004840E1"/>
    <w:rsid w:val="004C1EF5"/>
    <w:rsid w:val="00537473"/>
    <w:rsid w:val="005C6481"/>
    <w:rsid w:val="006335F5"/>
    <w:rsid w:val="00654D71"/>
    <w:rsid w:val="00750CD7"/>
    <w:rsid w:val="00757445"/>
    <w:rsid w:val="00772AAC"/>
    <w:rsid w:val="00784101"/>
    <w:rsid w:val="00827AC4"/>
    <w:rsid w:val="00885D1E"/>
    <w:rsid w:val="009C0F10"/>
    <w:rsid w:val="009C6D2F"/>
    <w:rsid w:val="00A81D70"/>
    <w:rsid w:val="00AB129A"/>
    <w:rsid w:val="00AB1A84"/>
    <w:rsid w:val="00AE2A6B"/>
    <w:rsid w:val="00B17B0A"/>
    <w:rsid w:val="00BA246A"/>
    <w:rsid w:val="00BD52C7"/>
    <w:rsid w:val="00BE1E55"/>
    <w:rsid w:val="00C310D0"/>
    <w:rsid w:val="00C418E7"/>
    <w:rsid w:val="00C45741"/>
    <w:rsid w:val="00EF725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D7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444FC3"/>
    <w:pPr>
      <w:keepNext/>
      <w:keepLines/>
      <w:spacing w:before="480"/>
      <w:outlineLvl w:val="0"/>
    </w:pPr>
    <w:rPr>
      <w:rFonts w:asciiTheme="majorHAnsi" w:eastAsiaTheme="majorEastAsia" w:hAnsiTheme="majorHAnsi" w:cstheme="majorBidi"/>
      <w:b/>
      <w:bCs/>
      <w:color w:val="2F5496"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5F5"/>
    <w:rPr>
      <w:color w:val="0563C1" w:themeColor="hyperlink"/>
      <w:u w:val="single"/>
    </w:rPr>
  </w:style>
  <w:style w:type="character" w:customStyle="1" w:styleId="UnresolvedMention">
    <w:name w:val="Unresolved Mention"/>
    <w:basedOn w:val="DefaultParagraphFont"/>
    <w:uiPriority w:val="99"/>
    <w:semiHidden/>
    <w:unhideWhenUsed/>
    <w:rsid w:val="006335F5"/>
    <w:rPr>
      <w:color w:val="605E5C"/>
      <w:shd w:val="clear" w:color="auto" w:fill="E1DFDD"/>
    </w:rPr>
  </w:style>
  <w:style w:type="paragraph" w:styleId="PlainText">
    <w:name w:val="Plain Text"/>
    <w:basedOn w:val="Normal"/>
    <w:link w:val="PlainTextChar"/>
    <w:uiPriority w:val="99"/>
    <w:rsid w:val="00C310D0"/>
    <w:rPr>
      <w:rFonts w:ascii="Courier New" w:hAnsi="Courier New"/>
      <w:sz w:val="20"/>
    </w:rPr>
  </w:style>
  <w:style w:type="character" w:customStyle="1" w:styleId="PlainTextChar">
    <w:name w:val="Plain Text Char"/>
    <w:basedOn w:val="DefaultParagraphFont"/>
    <w:link w:val="PlainText"/>
    <w:uiPriority w:val="99"/>
    <w:rsid w:val="00C310D0"/>
    <w:rPr>
      <w:rFonts w:ascii="Courier New" w:eastAsia="Times New Roman" w:hAnsi="Courier New" w:cs="Times New Roman"/>
      <w:sz w:val="20"/>
      <w:szCs w:val="20"/>
    </w:rPr>
  </w:style>
  <w:style w:type="paragraph" w:styleId="Header">
    <w:name w:val="header"/>
    <w:basedOn w:val="Normal"/>
    <w:link w:val="HeaderChar"/>
    <w:uiPriority w:val="99"/>
    <w:unhideWhenUsed/>
    <w:rsid w:val="00045E66"/>
    <w:pPr>
      <w:tabs>
        <w:tab w:val="center" w:pos="4819"/>
        <w:tab w:val="right" w:pos="9638"/>
      </w:tabs>
    </w:pPr>
  </w:style>
  <w:style w:type="character" w:customStyle="1" w:styleId="HeaderChar">
    <w:name w:val="Header Char"/>
    <w:basedOn w:val="DefaultParagraphFont"/>
    <w:link w:val="Header"/>
    <w:uiPriority w:val="99"/>
    <w:rsid w:val="00045E6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45E66"/>
    <w:pPr>
      <w:tabs>
        <w:tab w:val="center" w:pos="4819"/>
        <w:tab w:val="right" w:pos="9638"/>
      </w:tabs>
    </w:pPr>
  </w:style>
  <w:style w:type="character" w:customStyle="1" w:styleId="FooterChar">
    <w:name w:val="Footer Char"/>
    <w:basedOn w:val="DefaultParagraphFont"/>
    <w:link w:val="Footer"/>
    <w:uiPriority w:val="99"/>
    <w:rsid w:val="00045E66"/>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44FC3"/>
    <w:rPr>
      <w:rFonts w:asciiTheme="majorHAnsi" w:eastAsiaTheme="majorEastAsia" w:hAnsiTheme="majorHAnsi" w:cstheme="majorBidi"/>
      <w:b/>
      <w:bCs/>
      <w:color w:val="2F5496" w:themeColor="accent1" w:themeShade="BF"/>
      <w:sz w:val="28"/>
      <w:szCs w:val="28"/>
      <w:lang w:val="en-GB"/>
    </w:rPr>
  </w:style>
  <w:style w:type="paragraph" w:styleId="BodyText">
    <w:name w:val="Body Text"/>
    <w:basedOn w:val="Normal"/>
    <w:link w:val="BodyTextChar"/>
    <w:semiHidden/>
    <w:rsid w:val="00444FC3"/>
    <w:pPr>
      <w:suppressAutoHyphens/>
      <w:spacing w:after="120"/>
    </w:pPr>
    <w:rPr>
      <w:rFonts w:cs="Courier New"/>
      <w:lang w:eastAsia="ar-SA"/>
    </w:rPr>
  </w:style>
  <w:style w:type="character" w:customStyle="1" w:styleId="BodyTextChar">
    <w:name w:val="Body Text Char"/>
    <w:basedOn w:val="DefaultParagraphFont"/>
    <w:link w:val="BodyText"/>
    <w:semiHidden/>
    <w:rsid w:val="00444FC3"/>
    <w:rPr>
      <w:rFonts w:ascii="Times New Roman" w:eastAsia="Times New Roman" w:hAnsi="Times New Roman" w:cs="Courier New"/>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utuu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4656</Words>
  <Characters>2655</Characters>
  <Application>Microsoft Office Word</Application>
  <DocSecurity>0</DocSecurity>
  <Lines>22</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Lapukienė</dc:creator>
  <cp:lastModifiedBy>Rosita</cp:lastModifiedBy>
  <cp:revision>17</cp:revision>
  <dcterms:created xsi:type="dcterms:W3CDTF">2019-01-17T13:51:00Z</dcterms:created>
  <dcterms:modified xsi:type="dcterms:W3CDTF">2019-03-18T06:10:00Z</dcterms:modified>
</cp:coreProperties>
</file>