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w:t>
      </w:r>
      <w:r w:rsidR="00A97D65">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A97D65">
        <w:rPr>
          <w:u w:val="single"/>
        </w:rPr>
        <w:t>5</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A97D65">
        <w:rPr>
          <w:u w:val="single"/>
        </w:rPr>
        <w:t>70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97D65">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97D65">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97D65">
        <w:rPr>
          <w:u w:val="single"/>
        </w:rPr>
        <w:t>324</w:t>
      </w:r>
      <w:r w:rsidR="00E9323F">
        <w:rPr>
          <w:u w:val="single"/>
        </w:rPr>
        <w:t>,</w:t>
      </w:r>
      <w:r w:rsidR="00A97D65">
        <w:rPr>
          <w:u w:val="single"/>
        </w:rPr>
        <w:t>66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97D65">
        <w:rPr>
          <w:u w:val="single"/>
        </w:rPr>
        <w:t>292</w:t>
      </w:r>
      <w:r w:rsidR="00723D26">
        <w:rPr>
          <w:u w:val="single"/>
        </w:rPr>
        <w:t>,</w:t>
      </w:r>
      <w:r w:rsidR="00A97D65">
        <w:rPr>
          <w:u w:val="single"/>
        </w:rPr>
        <w:t>15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Eil.</w:t>
            </w:r>
          </w:p>
          <w:p w:rsidR="003121AD" w:rsidRDefault="003121AD" w:rsidP="003121AD">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jc w:val="center"/>
            </w:pPr>
            <w:r>
              <w:t>Mokesčio pavadinimas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Priskai-čiuoto mokesčio suma,</w:t>
            </w:r>
          </w:p>
          <w:p w:rsidR="003121AD" w:rsidRDefault="003121AD" w:rsidP="003121AD">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jc w:val="center"/>
            </w:pPr>
            <w:r>
              <w:t>Pasta-bos</w:t>
            </w:r>
          </w:p>
          <w:p w:rsidR="003121AD" w:rsidRDefault="003121AD" w:rsidP="003121AD">
            <w:pPr>
              <w:pStyle w:val="TableContents"/>
              <w:jc w:val="cente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jc w:val="center"/>
            </w:pPr>
            <w:r>
              <w:t>5</w:t>
            </w: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577,99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2014-05-14 Joniškio raj. savivaldybės administracijos direktoriaus įsakymas Nr.A-527</w:t>
            </w:r>
          </w:p>
          <w:p w:rsidR="003121AD" w:rsidRDefault="003121AD" w:rsidP="003121AD">
            <w:pPr>
              <w:pStyle w:val="TableContents"/>
              <w:snapToGrid w:val="0"/>
              <w:jc w:val="center"/>
              <w:rPr>
                <w:sz w:val="20"/>
              </w:rPr>
            </w:pPr>
            <w:r>
              <w:rPr>
                <w:sz w:val="20"/>
              </w:rPr>
              <w:t>0,10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1063,77</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2008-08-28 Joniškio raj. savivald.tarybos sprendimas</w:t>
            </w:r>
          </w:p>
          <w:p w:rsidR="003121AD" w:rsidRDefault="003121AD" w:rsidP="003121AD">
            <w:pPr>
              <w:pStyle w:val="TableContents"/>
              <w:snapToGrid w:val="0"/>
              <w:jc w:val="center"/>
              <w:rPr>
                <w:sz w:val="20"/>
              </w:rPr>
            </w:pPr>
            <w:r>
              <w:rPr>
                <w:sz w:val="20"/>
              </w:rPr>
              <w:t>Nr.T-167</w:t>
            </w:r>
          </w:p>
          <w:p w:rsidR="003121AD" w:rsidRDefault="003121AD" w:rsidP="003121AD">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546,55</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Maksimalus tarifas nustatytas</w:t>
            </w:r>
          </w:p>
          <w:p w:rsidR="003121AD" w:rsidRDefault="003121AD" w:rsidP="003121AD">
            <w:pPr>
              <w:pStyle w:val="TableContents"/>
              <w:snapToGrid w:val="0"/>
              <w:jc w:val="center"/>
              <w:rPr>
                <w:sz w:val="20"/>
              </w:rPr>
            </w:pPr>
            <w:r>
              <w:rPr>
                <w:sz w:val="20"/>
              </w:rPr>
              <w:t>2012-04-26</w:t>
            </w:r>
          </w:p>
          <w:p w:rsidR="003121AD" w:rsidRDefault="003121AD" w:rsidP="003121AD">
            <w:pPr>
              <w:pStyle w:val="TableContents"/>
              <w:snapToGrid w:val="0"/>
              <w:jc w:val="center"/>
              <w:rPr>
                <w:sz w:val="20"/>
              </w:rPr>
            </w:pPr>
            <w:r>
              <w:rPr>
                <w:sz w:val="20"/>
              </w:rPr>
              <w:t>Joniškio raj.savivaldybės</w:t>
            </w:r>
          </w:p>
          <w:p w:rsidR="003121AD" w:rsidRDefault="003121AD" w:rsidP="003121AD">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RPr="00671B76"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lastRenderedPageBreak/>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RPr="00671B76"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jc w:val="center"/>
            </w:pPr>
            <w:r w:rsidRPr="003121AD">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Už kitas suteiktas paslaugas </w:t>
            </w:r>
          </w:p>
          <w:p w:rsidR="003121AD" w:rsidRPr="003121AD" w:rsidRDefault="003121AD" w:rsidP="003121AD">
            <w:pPr>
              <w:pStyle w:val="TableContents"/>
              <w:snapToGrid w:val="0"/>
            </w:pPr>
            <w:r>
              <w:t xml:space="preserve">   -šaltas vanduo,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870,90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1995 12 19 sutartis su UAB Joniškio vandenys Nr.49</w:t>
            </w:r>
          </w:p>
          <w:p w:rsidR="003121AD" w:rsidRDefault="003121AD" w:rsidP="003121AD">
            <w:pPr>
              <w:pStyle w:val="TableContents"/>
              <w:snapToGrid w:val="0"/>
              <w:jc w:val="center"/>
              <w:rPr>
                <w:sz w:val="20"/>
              </w:rPr>
            </w:pPr>
            <w:r>
              <w:rPr>
                <w:sz w:val="20"/>
              </w:rPr>
              <w:t>2014-04-03 Joniškio raj.</w:t>
            </w:r>
          </w:p>
          <w:p w:rsidR="003121AD" w:rsidRDefault="003121AD" w:rsidP="003121AD">
            <w:pPr>
              <w:pStyle w:val="TableContents"/>
              <w:snapToGrid w:val="0"/>
              <w:jc w:val="center"/>
              <w:rPr>
                <w:sz w:val="20"/>
              </w:rPr>
            </w:pPr>
            <w:r>
              <w:rPr>
                <w:sz w:val="20"/>
              </w:rPr>
              <w:t>savivaldybės tarybos sprendimas Nr.T-57</w:t>
            </w:r>
          </w:p>
          <w:p w:rsidR="003121AD" w:rsidRDefault="003121AD" w:rsidP="003121AD">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left w:val="single" w:sz="4" w:space="0" w:color="auto"/>
              <w:right w:val="single" w:sz="4" w:space="0" w:color="auto"/>
            </w:tcBorders>
            <w:tcMar>
              <w:top w:w="0" w:type="dxa"/>
              <w:left w:w="55" w:type="dxa"/>
              <w:bottom w:w="0" w:type="dxa"/>
              <w:right w:w="55" w:type="dxa"/>
            </w:tcMar>
          </w:tcPr>
          <w:p w:rsidR="003121AD" w:rsidRPr="003121AD" w:rsidRDefault="003121AD"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   -šalto vandens pardavimo kaina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266,76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2014-04-03 Joniškio raj. savivaldybės tarybos sprendimas Nr.T-57</w:t>
            </w:r>
          </w:p>
          <w:p w:rsidR="003121AD" w:rsidRDefault="003121AD" w:rsidP="003121AD">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left w:val="single" w:sz="4" w:space="0" w:color="auto"/>
              <w:right w:val="single" w:sz="4" w:space="0" w:color="auto"/>
            </w:tcBorders>
            <w:tcMar>
              <w:top w:w="0" w:type="dxa"/>
              <w:left w:w="55" w:type="dxa"/>
              <w:bottom w:w="0" w:type="dxa"/>
              <w:right w:w="55" w:type="dxa"/>
            </w:tcMar>
          </w:tcPr>
          <w:p w:rsidR="003121AD" w:rsidRPr="003121AD" w:rsidRDefault="003121AD"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272,05</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2010-05-07 sutartis su</w:t>
            </w:r>
          </w:p>
          <w:p w:rsidR="003121AD" w:rsidRDefault="003121AD" w:rsidP="003121AD">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left w:val="single" w:sz="4" w:space="0" w:color="auto"/>
              <w:right w:val="single" w:sz="4" w:space="0" w:color="auto"/>
            </w:tcBorders>
            <w:tcMar>
              <w:top w:w="0" w:type="dxa"/>
              <w:left w:w="55" w:type="dxa"/>
              <w:bottom w:w="0" w:type="dxa"/>
              <w:right w:w="55" w:type="dxa"/>
            </w:tcMar>
          </w:tcPr>
          <w:p w:rsidR="003121AD" w:rsidRPr="003121AD" w:rsidRDefault="003121AD"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   -gyvūnų laikymą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24,00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40" w:type="dxa"/>
            <w:tcBorders>
              <w:left w:val="single" w:sz="4" w:space="0" w:color="auto"/>
              <w:right w:val="single" w:sz="4" w:space="0" w:color="auto"/>
            </w:tcBorders>
            <w:tcMar>
              <w:top w:w="0" w:type="dxa"/>
              <w:left w:w="55" w:type="dxa"/>
              <w:bottom w:w="0" w:type="dxa"/>
              <w:right w:w="55" w:type="dxa"/>
            </w:tcMar>
          </w:tcPr>
          <w:p w:rsidR="003121AD" w:rsidRPr="003121AD" w:rsidRDefault="003121AD"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Pr="003121AD" w:rsidRDefault="003121AD" w:rsidP="003121AD">
            <w:pPr>
              <w:pStyle w:val="TableContents"/>
              <w:snapToGrid w:val="0"/>
            </w:pPr>
            <w:r w:rsidRPr="003121AD">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pPr>
            <w:r>
              <w:t>6758,01</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0"/>
              </w:rPr>
            </w:pPr>
            <w:r>
              <w:rPr>
                <w:sz w:val="20"/>
              </w:rPr>
              <w:t>2012-08-30 Joniškio raj.</w:t>
            </w:r>
          </w:p>
          <w:p w:rsidR="003121AD" w:rsidRDefault="003121AD" w:rsidP="003121AD">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jc w:val="center"/>
              <w:rPr>
                <w:sz w:val="22"/>
              </w:rPr>
            </w:pPr>
          </w:p>
        </w:tc>
      </w:tr>
      <w:tr w:rsidR="003121AD" w:rsidTr="003121A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10 380,03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p>
        </w:tc>
      </w:tr>
      <w:tr w:rsidR="003121AD" w:rsidTr="003121A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 xml:space="preserve">  7 302,89</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p>
        </w:tc>
      </w:tr>
      <w:tr w:rsidR="003121AD" w:rsidTr="003121A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rPr>
                <w:b/>
                <w:bCs/>
                <w:sz w:val="22"/>
              </w:rPr>
            </w:pPr>
            <w:bookmarkStart w:id="0" w:name="OLE_LINK10"/>
            <w:r>
              <w:rPr>
                <w:b/>
                <w:bCs/>
                <w:sz w:val="22"/>
              </w:rPr>
              <w:t>Įsiskolinimas iš viso nuo namo administravimo pradžios,</w:t>
            </w:r>
            <w:r>
              <w:rPr>
                <w:b/>
                <w:bCs/>
                <w:sz w:val="22"/>
              </w:rPr>
              <w:t xml:space="preserve"> </w:t>
            </w:r>
            <w:r>
              <w:rPr>
                <w:b/>
                <w:bCs/>
                <w:sz w:val="22"/>
              </w:rPr>
              <w:t>Lt:</w:t>
            </w:r>
            <w:bookmarkEnd w:id="0"/>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 xml:space="preserve">39 293,24 </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p>
        </w:tc>
      </w:tr>
      <w:tr w:rsidR="003121AD" w:rsidTr="003121A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21AD" w:rsidRDefault="003121AD" w:rsidP="003121A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r>
              <w:t>11 380,11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21AD" w:rsidRDefault="003121AD" w:rsidP="00C6529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3121A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121AD">
        <w:t>Lt</w:t>
      </w:r>
    </w:p>
    <w:p w:rsidR="003121AD" w:rsidRPr="003121AD" w:rsidRDefault="003121AD" w:rsidP="003121A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0F7BB7"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p w:rsidR="000F7BB7" w:rsidRDefault="000F7BB7"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p w:rsidR="000F7BB7" w:rsidRDefault="000F7BB7" w:rsidP="003B645F">
            <w:pPr>
              <w:pStyle w:val="TableContents"/>
              <w:snapToGrid w:val="0"/>
              <w:jc w:val="center"/>
            </w:pPr>
            <w:r>
              <w:rPr>
                <w:sz w:val="20"/>
                <w:szCs w:val="22"/>
              </w:rPr>
              <w:t>Trumpas darbų aprašymas</w:t>
            </w:r>
          </w:p>
          <w:p w:rsidR="000F7BB7" w:rsidRDefault="000F7BB7"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p w:rsidR="000F7BB7" w:rsidRDefault="000F7BB7"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p w:rsidR="000F7BB7" w:rsidRDefault="000F7BB7" w:rsidP="003B645F">
            <w:pPr>
              <w:pStyle w:val="TableContents"/>
              <w:snapToGrid w:val="0"/>
              <w:jc w:val="center"/>
            </w:pPr>
            <w:r>
              <w:rPr>
                <w:sz w:val="20"/>
                <w:szCs w:val="22"/>
              </w:rPr>
              <w:t>Įvykdymas</w:t>
            </w:r>
          </w:p>
          <w:p w:rsidR="000F7BB7" w:rsidRDefault="000F7BB7"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p w:rsidR="000F7BB7" w:rsidRDefault="000F7BB7" w:rsidP="003B645F">
            <w:pPr>
              <w:pStyle w:val="TableContents"/>
              <w:snapToGrid w:val="0"/>
              <w:jc w:val="center"/>
              <w:rPr>
                <w:sz w:val="20"/>
              </w:rPr>
            </w:pPr>
          </w:p>
          <w:p w:rsidR="000F7BB7" w:rsidRDefault="000F7BB7" w:rsidP="003B645F">
            <w:pPr>
              <w:pStyle w:val="TableContents"/>
              <w:snapToGrid w:val="0"/>
              <w:jc w:val="center"/>
            </w:pPr>
            <w:r>
              <w:rPr>
                <w:sz w:val="20"/>
                <w:szCs w:val="22"/>
              </w:rPr>
              <w:t>Pastabos</w:t>
            </w:r>
          </w:p>
        </w:tc>
      </w:tr>
      <w:tr w:rsidR="000F7BB7"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pPr>
            <w:r>
              <w:rPr>
                <w:sz w:val="20"/>
                <w:szCs w:val="22"/>
              </w:rPr>
              <w:t>Planuota</w:t>
            </w:r>
          </w:p>
          <w:p w:rsidR="000F7BB7" w:rsidRDefault="000F7BB7"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F7BB7" w:rsidRDefault="000F7BB7" w:rsidP="003B645F">
            <w:pPr>
              <w:pStyle w:val="TableContents"/>
              <w:snapToGrid w:val="0"/>
              <w:jc w:val="center"/>
            </w:pPr>
          </w:p>
        </w:tc>
      </w:tr>
      <w:tr w:rsidR="000F7BB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r>
      <w:tr w:rsidR="000F7BB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rPr>
                <w:sz w:val="18"/>
              </w:rPr>
            </w:pPr>
          </w:p>
        </w:tc>
      </w:tr>
      <w:tr w:rsidR="000F7BB7"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F7BB7" w:rsidRDefault="000F7BB7"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BC4B14"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p>
          <w:p w:rsidR="00BC4B14" w:rsidRPr="00980099" w:rsidRDefault="00BC4B14"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p>
          <w:p w:rsidR="00BC4B14" w:rsidRPr="00980099" w:rsidRDefault="00BC4B14" w:rsidP="00D5019F">
            <w:pPr>
              <w:pStyle w:val="TableContents"/>
              <w:snapToGrid w:val="0"/>
              <w:jc w:val="center"/>
              <w:rPr>
                <w:sz w:val="20"/>
              </w:rPr>
            </w:pPr>
            <w:r w:rsidRPr="00980099">
              <w:rPr>
                <w:sz w:val="20"/>
                <w:szCs w:val="22"/>
              </w:rPr>
              <w:t>Trumpas darbų aprašymas</w:t>
            </w:r>
          </w:p>
          <w:p w:rsidR="00BC4B14" w:rsidRPr="00980099" w:rsidRDefault="00BC4B14"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r w:rsidRPr="00980099">
              <w:rPr>
                <w:sz w:val="20"/>
                <w:szCs w:val="22"/>
              </w:rPr>
              <w:t>Faktinė</w:t>
            </w:r>
          </w:p>
          <w:p w:rsidR="00BC4B14" w:rsidRPr="00980099" w:rsidRDefault="00BC4B14"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p>
          <w:p w:rsidR="00BC4B14" w:rsidRPr="00980099" w:rsidRDefault="00BC4B14" w:rsidP="00D5019F">
            <w:pPr>
              <w:pStyle w:val="TableContents"/>
              <w:snapToGrid w:val="0"/>
              <w:jc w:val="center"/>
              <w:rPr>
                <w:sz w:val="20"/>
              </w:rPr>
            </w:pPr>
            <w:r w:rsidRPr="00980099">
              <w:rPr>
                <w:sz w:val="20"/>
                <w:szCs w:val="22"/>
              </w:rPr>
              <w:t>Įvykdymas</w:t>
            </w:r>
          </w:p>
          <w:p w:rsidR="00BC4B14" w:rsidRPr="00980099" w:rsidRDefault="00BC4B14"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p>
          <w:p w:rsidR="00BC4B14" w:rsidRPr="00980099" w:rsidRDefault="00BC4B14" w:rsidP="00D5019F">
            <w:pPr>
              <w:pStyle w:val="TableContents"/>
              <w:snapToGrid w:val="0"/>
              <w:jc w:val="center"/>
              <w:rPr>
                <w:sz w:val="20"/>
              </w:rPr>
            </w:pPr>
            <w:r w:rsidRPr="00980099">
              <w:rPr>
                <w:sz w:val="20"/>
                <w:szCs w:val="22"/>
              </w:rPr>
              <w:t>Pastabos</w:t>
            </w:r>
          </w:p>
          <w:p w:rsidR="00BC4B14" w:rsidRPr="00980099" w:rsidRDefault="00BC4B14" w:rsidP="00D5019F">
            <w:pPr>
              <w:pStyle w:val="TableContents"/>
              <w:snapToGrid w:val="0"/>
              <w:jc w:val="center"/>
              <w:rPr>
                <w:sz w:val="20"/>
              </w:rPr>
            </w:pPr>
          </w:p>
        </w:tc>
      </w:tr>
      <w:tr w:rsidR="00BC4B14"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B14" w:rsidRPr="000E23D1" w:rsidRDefault="00BC4B14"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BC4B14" w:rsidRPr="000E23D1" w:rsidRDefault="00BC4B14"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BC4B14" w:rsidRPr="000E23D1" w:rsidRDefault="00BC4B14"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B14" w:rsidRPr="00980099" w:rsidRDefault="00BC4B14"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B14" w:rsidRPr="000E23D1" w:rsidRDefault="00BC4B14" w:rsidP="00D5019F">
            <w:pPr>
              <w:rPr>
                <w:rFonts w:eastAsia="Lucida Sans Unicode" w:cs="Tahoma"/>
                <w:lang w:eastAsia="lt-LT"/>
              </w:rPr>
            </w:pPr>
          </w:p>
        </w:tc>
      </w:tr>
      <w:tr w:rsidR="00BC4B14" w:rsidTr="00D5019F">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4B14" w:rsidRPr="004713B1" w:rsidRDefault="00BC4B14" w:rsidP="00D5019F">
            <w:pPr>
              <w:pStyle w:val="TableContents"/>
              <w:snapToGrid w:val="0"/>
              <w:rPr>
                <w:sz w:val="18"/>
              </w:rPr>
            </w:pPr>
          </w:p>
        </w:tc>
        <w:tc>
          <w:tcPr>
            <w:tcW w:w="3402" w:type="dxa"/>
            <w:tcBorders>
              <w:left w:val="single" w:sz="4" w:space="0" w:color="auto"/>
              <w:right w:val="single" w:sz="4" w:space="0" w:color="auto"/>
            </w:tcBorders>
            <w:shd w:val="clear" w:color="auto" w:fill="auto"/>
          </w:tcPr>
          <w:p w:rsidR="00BC4B14" w:rsidRPr="004713B1" w:rsidRDefault="00BC4B14" w:rsidP="00D5019F">
            <w:pPr>
              <w:pStyle w:val="TableContents"/>
              <w:snapToGrid w:val="0"/>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center"/>
              <w:rPr>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4B14" w:rsidRPr="00820087" w:rsidRDefault="00BC4B14" w:rsidP="00D5019F">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4B14" w:rsidRPr="00820087" w:rsidRDefault="00BC4B14" w:rsidP="00D5019F">
            <w:pPr>
              <w:pStyle w:val="TableContents"/>
              <w:snapToGrid w:val="0"/>
              <w:jc w:val="center"/>
            </w:pPr>
          </w:p>
        </w:tc>
      </w:tr>
      <w:tr w:rsidR="00BC4B14" w:rsidTr="00D5019F">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4B14" w:rsidRPr="008E120B" w:rsidRDefault="00BC4B14" w:rsidP="00D5019F">
            <w:pPr>
              <w:pStyle w:val="TableContents"/>
              <w:snapToGrid w:val="0"/>
              <w:rPr>
                <w:sz w:val="18"/>
              </w:rPr>
            </w:pPr>
          </w:p>
        </w:tc>
        <w:tc>
          <w:tcPr>
            <w:tcW w:w="3402" w:type="dxa"/>
            <w:tcBorders>
              <w:left w:val="single" w:sz="4" w:space="0" w:color="auto"/>
              <w:right w:val="single" w:sz="4" w:space="0" w:color="auto"/>
            </w:tcBorders>
            <w:shd w:val="clear" w:color="auto" w:fill="auto"/>
          </w:tcPr>
          <w:p w:rsidR="00BC4B14" w:rsidRPr="008E120B" w:rsidRDefault="00BC4B14" w:rsidP="00D5019F">
            <w:pPr>
              <w:pStyle w:val="TableContents"/>
              <w:snapToGrid w:val="0"/>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4B14" w:rsidRPr="008E120B" w:rsidRDefault="00BC4B14" w:rsidP="00D5019F">
            <w:pPr>
              <w:pStyle w:val="TableContents"/>
              <w:snapToGrid w:val="0"/>
              <w:jc w:val="center"/>
              <w:rPr>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4B14" w:rsidRPr="008E120B" w:rsidRDefault="00BC4B14" w:rsidP="00D5019F">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4B14" w:rsidRPr="008E120B" w:rsidRDefault="00BC4B14" w:rsidP="00D5019F">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4B14" w:rsidRPr="008E120B" w:rsidRDefault="00BC4B14" w:rsidP="00D5019F">
            <w:pPr>
              <w:pStyle w:val="TableContents"/>
              <w:snapToGrid w:val="0"/>
              <w:jc w:val="center"/>
              <w:rPr>
                <w:sz w:val="18"/>
              </w:rPr>
            </w:pPr>
          </w:p>
        </w:tc>
      </w:tr>
      <w:tr w:rsidR="00BC4B14"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center"/>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4B14" w:rsidRPr="00980099" w:rsidRDefault="00BC4B14"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121AD" w:rsidRDefault="003121AD" w:rsidP="004D61DD">
      <w:pPr>
        <w:ind w:left="720"/>
        <w:jc w:val="center"/>
        <w:rPr>
          <w:b/>
          <w:bCs/>
        </w:rPr>
      </w:pPr>
    </w:p>
    <w:p w:rsidR="003121AD" w:rsidRDefault="003121AD" w:rsidP="004D61DD">
      <w:pPr>
        <w:ind w:left="720"/>
        <w:jc w:val="center"/>
        <w:rPr>
          <w:b/>
          <w:bCs/>
        </w:rPr>
      </w:pPr>
    </w:p>
    <w:p w:rsidR="004D61DD" w:rsidRDefault="004D61DD" w:rsidP="004D61DD">
      <w:pPr>
        <w:ind w:left="720"/>
        <w:jc w:val="center"/>
        <w:rPr>
          <w:b/>
          <w:bCs/>
        </w:rPr>
      </w:pPr>
      <w:bookmarkStart w:id="1" w:name="_GoBack"/>
      <w:bookmarkEnd w:id="1"/>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20586" w:rsidRPr="00120586">
        <w:t>Kitų metų Darbų planai (nurodomi konkretūs darbai, planuojamas lėšų poreikis ir šaltiniai) – 2015 metų darbų plane numatom</w:t>
      </w:r>
      <w:r w:rsidR="00A97D65">
        <w:t>a vėjalenčių prikalimas (orientacinė suma – apie 120</w:t>
      </w:r>
      <w:r w:rsidR="00A97D65" w:rsidRPr="00FF32BF">
        <w:t xml:space="preserve"> €)</w:t>
      </w:r>
      <w:r w:rsidR="00A97D65">
        <w:t xml:space="preserve"> bei lietaus nubėgimo sistemos tvarkymas (orientacinė suma – apie 23</w:t>
      </w:r>
      <w:r w:rsidR="00A97D65" w:rsidRPr="00FF32BF">
        <w:t>0 €)</w:t>
      </w:r>
      <w:r w:rsidR="00A97D65">
        <w:t>.</w:t>
      </w:r>
      <w:r w:rsidR="00120586" w:rsidRPr="00120586">
        <w:t xml:space="preserve"> </w:t>
      </w:r>
      <w:r w:rsidR="001540E6" w:rsidRPr="00120586">
        <w:t>Šiems darbams įvykdyti reikalingas lėšas rekomenduojame kaupti namo kaupiamajame fonde</w:t>
      </w:r>
      <w:r w:rsidR="001540E6">
        <w:t>.</w:t>
      </w:r>
    </w:p>
    <w:p w:rsidR="001540E6" w:rsidRDefault="004D61DD" w:rsidP="00032DBC">
      <w:pPr>
        <w:ind w:left="360"/>
      </w:pPr>
      <w:r w:rsidRPr="00F17E5A">
        <w:t>4)</w:t>
      </w:r>
      <w:r>
        <w:rPr>
          <w:b/>
        </w:rPr>
        <w:t xml:space="preserve"> </w:t>
      </w:r>
      <w:r w:rsidR="001540E6" w:rsidRPr="0071197A">
        <w:t>Ilgalai</w:t>
      </w:r>
      <w:r w:rsidR="00A97D65">
        <w:t>kiuose darbų planuose numatyta</w:t>
      </w:r>
      <w:r w:rsidR="001540E6" w:rsidRPr="001540E6">
        <w:t xml:space="preserve"> išmatuoti namo elektros instaliacijos varžas. Šiems darbams įvykdyti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C8" w:rsidRDefault="005E03C8" w:rsidP="003C0122">
      <w:r>
        <w:separator/>
      </w:r>
    </w:p>
  </w:endnote>
  <w:endnote w:type="continuationSeparator" w:id="0">
    <w:p w:rsidR="005E03C8" w:rsidRDefault="005E03C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C8" w:rsidRDefault="005E03C8" w:rsidP="003C0122">
      <w:r>
        <w:separator/>
      </w:r>
    </w:p>
  </w:footnote>
  <w:footnote w:type="continuationSeparator" w:id="0">
    <w:p w:rsidR="005E03C8" w:rsidRDefault="005E03C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121A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0F7BB7"/>
    <w:rsid w:val="00120586"/>
    <w:rsid w:val="001540E6"/>
    <w:rsid w:val="00193DFE"/>
    <w:rsid w:val="001A2332"/>
    <w:rsid w:val="001B5677"/>
    <w:rsid w:val="001C637B"/>
    <w:rsid w:val="002630CC"/>
    <w:rsid w:val="003121AD"/>
    <w:rsid w:val="003729FB"/>
    <w:rsid w:val="003C0122"/>
    <w:rsid w:val="003D4FC2"/>
    <w:rsid w:val="003F3B8E"/>
    <w:rsid w:val="0041446D"/>
    <w:rsid w:val="00446421"/>
    <w:rsid w:val="004A54A1"/>
    <w:rsid w:val="004D61DD"/>
    <w:rsid w:val="00534219"/>
    <w:rsid w:val="005B1F83"/>
    <w:rsid w:val="005E03C8"/>
    <w:rsid w:val="005E3CE1"/>
    <w:rsid w:val="006804A2"/>
    <w:rsid w:val="006E2E06"/>
    <w:rsid w:val="006E7241"/>
    <w:rsid w:val="007235C7"/>
    <w:rsid w:val="00723D26"/>
    <w:rsid w:val="00744087"/>
    <w:rsid w:val="00761FFE"/>
    <w:rsid w:val="0079391E"/>
    <w:rsid w:val="007975F2"/>
    <w:rsid w:val="007B39CD"/>
    <w:rsid w:val="007C2002"/>
    <w:rsid w:val="007D65E3"/>
    <w:rsid w:val="0097006F"/>
    <w:rsid w:val="009935D1"/>
    <w:rsid w:val="009974F2"/>
    <w:rsid w:val="009F536C"/>
    <w:rsid w:val="00A507C3"/>
    <w:rsid w:val="00A97D65"/>
    <w:rsid w:val="00B678B3"/>
    <w:rsid w:val="00B71907"/>
    <w:rsid w:val="00B86EF0"/>
    <w:rsid w:val="00B92C19"/>
    <w:rsid w:val="00BC4B14"/>
    <w:rsid w:val="00C6631D"/>
    <w:rsid w:val="00D670C2"/>
    <w:rsid w:val="00DA1842"/>
    <w:rsid w:val="00DE0CDA"/>
    <w:rsid w:val="00DF3452"/>
    <w:rsid w:val="00E00F9A"/>
    <w:rsid w:val="00E9323F"/>
    <w:rsid w:val="00EA489C"/>
    <w:rsid w:val="00EC0BAB"/>
    <w:rsid w:val="00F17B60"/>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3717</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2015-03-05T12:20:00Z</cp:lastPrinted>
  <dcterms:created xsi:type="dcterms:W3CDTF">2015-02-13T06:41:00Z</dcterms:created>
  <dcterms:modified xsi:type="dcterms:W3CDTF">2015-03-05T12:23:00Z</dcterms:modified>
</cp:coreProperties>
</file>